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53CA" w:rsidRDefault="008C53CA" w:rsidP="00453456">
      <w:pPr>
        <w:pStyle w:val="msonormalbullet1gif"/>
        <w:autoSpaceDE w:val="0"/>
        <w:autoSpaceDN w:val="0"/>
        <w:adjustRightInd w:val="0"/>
        <w:spacing w:before="0" w:beforeAutospacing="0" w:after="0" w:afterAutospacing="0"/>
        <w:contextualSpacing/>
        <w:jc w:val="center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>МИНИСТЕРСТВО ОБРАЗОВАНИЯ И НАУКИ</w:t>
      </w:r>
    </w:p>
    <w:p w:rsidR="008C53CA" w:rsidRDefault="008C53CA" w:rsidP="00453456">
      <w:pPr>
        <w:pStyle w:val="msonormalbullet2gif"/>
        <w:autoSpaceDE w:val="0"/>
        <w:autoSpaceDN w:val="0"/>
        <w:adjustRightInd w:val="0"/>
        <w:spacing w:before="0" w:beforeAutospacing="0" w:after="0" w:afterAutospacing="0"/>
        <w:contextualSpacing/>
        <w:jc w:val="center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>РОССИЙСКОЙ ФЕДЕРАЦИИ</w:t>
      </w:r>
    </w:p>
    <w:p w:rsidR="00453456" w:rsidRDefault="00453456" w:rsidP="00453456">
      <w:pPr>
        <w:pStyle w:val="msonormalbullet2gif"/>
        <w:autoSpaceDE w:val="0"/>
        <w:autoSpaceDN w:val="0"/>
        <w:adjustRightInd w:val="0"/>
        <w:spacing w:before="0" w:beforeAutospacing="0" w:after="0" w:afterAutospacing="0"/>
        <w:contextualSpacing/>
        <w:jc w:val="center"/>
        <w:rPr>
          <w:rFonts w:eastAsia="HiddenHorzOCR"/>
          <w:sz w:val="28"/>
          <w:szCs w:val="28"/>
        </w:rPr>
      </w:pPr>
    </w:p>
    <w:p w:rsidR="008C53CA" w:rsidRDefault="008C53CA" w:rsidP="00453456">
      <w:pPr>
        <w:pStyle w:val="msonormalbullet2gif"/>
        <w:autoSpaceDE w:val="0"/>
        <w:autoSpaceDN w:val="0"/>
        <w:adjustRightInd w:val="0"/>
        <w:spacing w:before="0" w:beforeAutospacing="0" w:after="0" w:afterAutospacing="0"/>
        <w:contextualSpacing/>
        <w:jc w:val="center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 xml:space="preserve">ФГБОУ ВПО «Саратовский государственный университет </w:t>
      </w:r>
    </w:p>
    <w:p w:rsidR="008C53CA" w:rsidRDefault="008C53CA" w:rsidP="00453456">
      <w:pPr>
        <w:pStyle w:val="msonormalbullet2gif"/>
        <w:autoSpaceDE w:val="0"/>
        <w:autoSpaceDN w:val="0"/>
        <w:adjustRightInd w:val="0"/>
        <w:spacing w:before="0" w:beforeAutospacing="0" w:after="0" w:afterAutospacing="0"/>
        <w:contextualSpacing/>
        <w:jc w:val="center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>имени Н.Г. Чернышевского»</w:t>
      </w:r>
    </w:p>
    <w:p w:rsidR="008C53CA" w:rsidRDefault="008C53CA" w:rsidP="00453456">
      <w:pPr>
        <w:pStyle w:val="msonormalbullet2gif"/>
        <w:autoSpaceDE w:val="0"/>
        <w:autoSpaceDN w:val="0"/>
        <w:adjustRightInd w:val="0"/>
        <w:spacing w:before="0" w:beforeAutospacing="0" w:after="0" w:afterAutospacing="0"/>
        <w:contextualSpacing/>
        <w:jc w:val="center"/>
        <w:rPr>
          <w:rFonts w:eastAsia="HiddenHorzOCR"/>
          <w:sz w:val="28"/>
          <w:szCs w:val="28"/>
        </w:rPr>
      </w:pPr>
    </w:p>
    <w:p w:rsidR="008C53CA" w:rsidRDefault="008C53CA" w:rsidP="00453456">
      <w:pPr>
        <w:autoSpaceDE w:val="0"/>
        <w:autoSpaceDN w:val="0"/>
        <w:adjustRightInd w:val="0"/>
        <w:spacing w:after="0"/>
        <w:jc w:val="center"/>
        <w:rPr>
          <w:rFonts w:ascii="Times New Roman" w:eastAsia="HiddenHorzOCR" w:hAnsi="Times New Roman"/>
          <w:sz w:val="28"/>
          <w:szCs w:val="28"/>
          <w:u w:val="single"/>
        </w:rPr>
      </w:pPr>
      <w:r>
        <w:rPr>
          <w:rFonts w:ascii="Times New Roman" w:eastAsia="HiddenHorzOCR" w:hAnsi="Times New Roman"/>
          <w:sz w:val="28"/>
          <w:szCs w:val="28"/>
          <w:u w:val="single"/>
        </w:rPr>
        <w:t>Географический факультет</w:t>
      </w:r>
    </w:p>
    <w:p w:rsidR="008C53CA" w:rsidRDefault="008C53CA" w:rsidP="00453456">
      <w:pPr>
        <w:pStyle w:val="msonormalbullet2gif"/>
        <w:autoSpaceDE w:val="0"/>
        <w:autoSpaceDN w:val="0"/>
        <w:adjustRightInd w:val="0"/>
        <w:spacing w:before="0" w:beforeAutospacing="0" w:after="0" w:afterAutospacing="0"/>
        <w:contextualSpacing/>
        <w:jc w:val="right"/>
        <w:rPr>
          <w:rFonts w:eastAsia="HiddenHorzOCR"/>
          <w:sz w:val="28"/>
          <w:szCs w:val="28"/>
        </w:rPr>
      </w:pPr>
    </w:p>
    <w:p w:rsidR="00453456" w:rsidRDefault="008C53CA" w:rsidP="00453456">
      <w:pPr>
        <w:spacing w:after="0"/>
        <w:ind w:left="63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Проректор по учебно-методической</w:t>
      </w:r>
      <w:r w:rsidR="0045345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работе</w:t>
      </w:r>
      <w:r w:rsidR="0045345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453456">
        <w:rPr>
          <w:rFonts w:ascii="Times New Roman" w:hAnsi="Times New Roman"/>
          <w:sz w:val="28"/>
          <w:szCs w:val="28"/>
        </w:rPr>
        <w:t xml:space="preserve">профессор </w:t>
      </w:r>
    </w:p>
    <w:p w:rsidR="008C53CA" w:rsidRDefault="00453456" w:rsidP="00453456">
      <w:pPr>
        <w:spacing w:after="0"/>
        <w:ind w:left="63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</w:t>
      </w:r>
      <w:r w:rsidR="008C53CA">
        <w:rPr>
          <w:rFonts w:ascii="Times New Roman" w:hAnsi="Times New Roman"/>
          <w:sz w:val="28"/>
          <w:szCs w:val="28"/>
        </w:rPr>
        <w:t xml:space="preserve">__ Е.Г. </w:t>
      </w:r>
      <w:proofErr w:type="spellStart"/>
      <w:r w:rsidR="008C53CA">
        <w:rPr>
          <w:rFonts w:ascii="Times New Roman" w:hAnsi="Times New Roman"/>
          <w:sz w:val="28"/>
          <w:szCs w:val="28"/>
        </w:rPr>
        <w:t>Елина</w:t>
      </w:r>
      <w:proofErr w:type="spellEnd"/>
      <w:r w:rsidR="008C53CA">
        <w:rPr>
          <w:rFonts w:ascii="Times New Roman" w:hAnsi="Times New Roman"/>
          <w:sz w:val="28"/>
          <w:szCs w:val="28"/>
        </w:rPr>
        <w:t xml:space="preserve">  </w:t>
      </w:r>
    </w:p>
    <w:p w:rsidR="008C53CA" w:rsidRDefault="00453456" w:rsidP="00453456">
      <w:pPr>
        <w:pStyle w:val="msonormalbullet2gif"/>
        <w:autoSpaceDE w:val="0"/>
        <w:autoSpaceDN w:val="0"/>
        <w:adjustRightInd w:val="0"/>
        <w:spacing w:before="0" w:beforeAutospacing="0" w:after="0" w:afterAutospacing="0"/>
        <w:ind w:left="6300"/>
        <w:contextualSpacing/>
        <w:jc w:val="both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>«</w:t>
      </w:r>
      <w:r w:rsidR="008C53CA">
        <w:rPr>
          <w:rFonts w:eastAsia="HiddenHorzOCR"/>
          <w:sz w:val="28"/>
          <w:szCs w:val="28"/>
        </w:rPr>
        <w:t>__</w:t>
      </w:r>
      <w:r>
        <w:rPr>
          <w:rFonts w:eastAsia="HiddenHorzOCR"/>
          <w:sz w:val="28"/>
          <w:szCs w:val="28"/>
        </w:rPr>
        <w:t>__»</w:t>
      </w:r>
      <w:r w:rsidR="008C53CA">
        <w:rPr>
          <w:rFonts w:eastAsia="HiddenHorzOCR"/>
          <w:sz w:val="28"/>
          <w:szCs w:val="28"/>
        </w:rPr>
        <w:t>__________2014 г.</w:t>
      </w:r>
    </w:p>
    <w:p w:rsidR="008C53CA" w:rsidRDefault="008C53CA" w:rsidP="00453456">
      <w:pPr>
        <w:pStyle w:val="msonormalbullet2gif"/>
        <w:autoSpaceDE w:val="0"/>
        <w:autoSpaceDN w:val="0"/>
        <w:adjustRightInd w:val="0"/>
        <w:spacing w:before="0" w:beforeAutospacing="0" w:after="0" w:afterAutospacing="0"/>
        <w:ind w:left="5940"/>
        <w:contextualSpacing/>
        <w:jc w:val="both"/>
        <w:rPr>
          <w:rFonts w:eastAsia="HiddenHorzOCR"/>
          <w:sz w:val="28"/>
          <w:szCs w:val="28"/>
        </w:rPr>
      </w:pPr>
    </w:p>
    <w:p w:rsidR="008C53CA" w:rsidRDefault="008C53CA" w:rsidP="00453456">
      <w:pPr>
        <w:pStyle w:val="msonormalbullet2gif"/>
        <w:autoSpaceDE w:val="0"/>
        <w:autoSpaceDN w:val="0"/>
        <w:adjustRightInd w:val="0"/>
        <w:spacing w:before="0" w:beforeAutospacing="0" w:after="0" w:afterAutospacing="0"/>
        <w:contextualSpacing/>
        <w:jc w:val="center"/>
        <w:rPr>
          <w:rFonts w:eastAsia="HiddenHorzOCR"/>
          <w:b/>
          <w:sz w:val="28"/>
          <w:szCs w:val="28"/>
        </w:rPr>
      </w:pPr>
    </w:p>
    <w:p w:rsidR="008C53CA" w:rsidRDefault="008C53CA" w:rsidP="00453456">
      <w:pPr>
        <w:autoSpaceDE w:val="0"/>
        <w:autoSpaceDN w:val="0"/>
        <w:adjustRightInd w:val="0"/>
        <w:spacing w:after="0"/>
        <w:jc w:val="center"/>
        <w:rPr>
          <w:rFonts w:ascii="Times New Roman" w:eastAsia="HiddenHorzOCR" w:hAnsi="Times New Roman"/>
          <w:b/>
          <w:sz w:val="28"/>
          <w:szCs w:val="28"/>
        </w:rPr>
      </w:pPr>
      <w:r>
        <w:rPr>
          <w:rFonts w:ascii="Times New Roman" w:eastAsia="HiddenHorzOCR" w:hAnsi="Times New Roman"/>
          <w:b/>
          <w:sz w:val="28"/>
          <w:szCs w:val="28"/>
        </w:rPr>
        <w:t xml:space="preserve">Рабочая программа дисциплины </w:t>
      </w:r>
    </w:p>
    <w:p w:rsidR="008C53CA" w:rsidRPr="00453456" w:rsidRDefault="00453456" w:rsidP="00453456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453456">
        <w:rPr>
          <w:rFonts w:ascii="Times New Roman" w:hAnsi="Times New Roman"/>
          <w:b/>
          <w:sz w:val="28"/>
          <w:szCs w:val="28"/>
          <w:u w:val="single"/>
        </w:rPr>
        <w:t>РЕСУРСНЫЙ ПОТЕНЦИАЛ ТЕРРИТОРИИ И ЕГО ОЦЕНКА</w:t>
      </w:r>
    </w:p>
    <w:p w:rsidR="008C53CA" w:rsidRDefault="008C53CA" w:rsidP="00453456">
      <w:pPr>
        <w:autoSpaceDE w:val="0"/>
        <w:autoSpaceDN w:val="0"/>
        <w:adjustRightInd w:val="0"/>
        <w:spacing w:after="0"/>
        <w:ind w:left="2124" w:firstLine="708"/>
        <w:rPr>
          <w:rFonts w:ascii="Times New Roman" w:eastAsia="HiddenHorzOCR" w:hAnsi="Times New Roman"/>
          <w:i/>
          <w:sz w:val="28"/>
          <w:szCs w:val="28"/>
        </w:rPr>
      </w:pPr>
    </w:p>
    <w:p w:rsidR="008C53CA" w:rsidRDefault="008C53CA" w:rsidP="00453456">
      <w:pPr>
        <w:autoSpaceDE w:val="0"/>
        <w:autoSpaceDN w:val="0"/>
        <w:adjustRightInd w:val="0"/>
        <w:spacing w:after="0"/>
        <w:ind w:left="2124" w:firstLine="708"/>
        <w:rPr>
          <w:rFonts w:ascii="Times New Roman" w:eastAsia="HiddenHorzOCR" w:hAnsi="Times New Roman"/>
          <w:i/>
          <w:sz w:val="28"/>
          <w:szCs w:val="28"/>
        </w:rPr>
      </w:pPr>
    </w:p>
    <w:p w:rsidR="008C53CA" w:rsidRDefault="008C53CA" w:rsidP="00453456">
      <w:pPr>
        <w:autoSpaceDE w:val="0"/>
        <w:autoSpaceDN w:val="0"/>
        <w:adjustRightInd w:val="0"/>
        <w:spacing w:after="0"/>
        <w:jc w:val="center"/>
        <w:rPr>
          <w:rFonts w:ascii="Times New Roman" w:eastAsia="HiddenHorzOCR" w:hAnsi="Times New Roman"/>
          <w:sz w:val="28"/>
          <w:szCs w:val="28"/>
        </w:rPr>
      </w:pPr>
      <w:r>
        <w:rPr>
          <w:rFonts w:ascii="Times New Roman" w:eastAsia="HiddenHorzOCR" w:hAnsi="Times New Roman"/>
          <w:sz w:val="28"/>
          <w:szCs w:val="28"/>
        </w:rPr>
        <w:t>Направление подготовки</w:t>
      </w:r>
    </w:p>
    <w:p w:rsidR="008C53CA" w:rsidRDefault="008C53CA" w:rsidP="00453456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u w:val="single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>05.04.02 География</w:t>
      </w:r>
    </w:p>
    <w:p w:rsidR="008C53CA" w:rsidRDefault="008C53CA" w:rsidP="00453456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u w:val="single"/>
        </w:rPr>
      </w:pPr>
    </w:p>
    <w:p w:rsidR="008C53CA" w:rsidRDefault="008C53CA" w:rsidP="00453456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u w:val="single"/>
        </w:rPr>
      </w:pPr>
    </w:p>
    <w:p w:rsidR="008C53CA" w:rsidRDefault="008C53CA" w:rsidP="00453456">
      <w:pPr>
        <w:autoSpaceDE w:val="0"/>
        <w:autoSpaceDN w:val="0"/>
        <w:adjustRightInd w:val="0"/>
        <w:spacing w:after="0"/>
        <w:jc w:val="center"/>
        <w:rPr>
          <w:rFonts w:ascii="Times New Roman" w:eastAsia="HiddenHorzOCR" w:hAnsi="Times New Roman"/>
          <w:sz w:val="28"/>
          <w:szCs w:val="28"/>
        </w:rPr>
      </w:pPr>
      <w:r>
        <w:rPr>
          <w:rFonts w:ascii="Times New Roman" w:eastAsia="HiddenHorzOCR" w:hAnsi="Times New Roman"/>
          <w:sz w:val="28"/>
          <w:szCs w:val="28"/>
        </w:rPr>
        <w:t xml:space="preserve">Профиль подготовки </w:t>
      </w:r>
    </w:p>
    <w:p w:rsidR="00453456" w:rsidRDefault="008C53CA" w:rsidP="00453456">
      <w:pPr>
        <w:autoSpaceDE w:val="0"/>
        <w:autoSpaceDN w:val="0"/>
        <w:adjustRightInd w:val="0"/>
        <w:spacing w:after="0"/>
        <w:jc w:val="center"/>
        <w:rPr>
          <w:rFonts w:ascii="Times New Roman" w:eastAsia="HiddenHorzOCR" w:hAnsi="Times New Roman"/>
          <w:b/>
          <w:sz w:val="28"/>
          <w:szCs w:val="28"/>
          <w:u w:val="single"/>
        </w:rPr>
      </w:pPr>
      <w:r>
        <w:rPr>
          <w:rFonts w:ascii="Times New Roman" w:eastAsia="HiddenHorzOCR" w:hAnsi="Times New Roman"/>
          <w:b/>
          <w:sz w:val="28"/>
          <w:szCs w:val="28"/>
          <w:u w:val="single"/>
        </w:rPr>
        <w:t xml:space="preserve">Комплексный анализ и оценка территории </w:t>
      </w:r>
    </w:p>
    <w:p w:rsidR="008C53CA" w:rsidRDefault="008C53CA" w:rsidP="00453456">
      <w:pPr>
        <w:autoSpaceDE w:val="0"/>
        <w:autoSpaceDN w:val="0"/>
        <w:adjustRightInd w:val="0"/>
        <w:spacing w:after="0"/>
        <w:jc w:val="center"/>
        <w:rPr>
          <w:rFonts w:ascii="Times New Roman" w:eastAsia="HiddenHorzOCR" w:hAnsi="Times New Roman"/>
          <w:sz w:val="28"/>
          <w:szCs w:val="28"/>
        </w:rPr>
      </w:pPr>
      <w:proofErr w:type="gramStart"/>
      <w:r>
        <w:rPr>
          <w:rFonts w:ascii="Times New Roman" w:eastAsia="HiddenHorzOCR" w:hAnsi="Times New Roman"/>
          <w:b/>
          <w:sz w:val="28"/>
          <w:szCs w:val="28"/>
          <w:u w:val="single"/>
        </w:rPr>
        <w:t>в</w:t>
      </w:r>
      <w:proofErr w:type="gramEnd"/>
      <w:r>
        <w:rPr>
          <w:rFonts w:ascii="Times New Roman" w:eastAsia="HiddenHorzOCR" w:hAnsi="Times New Roman"/>
          <w:b/>
          <w:sz w:val="28"/>
          <w:szCs w:val="28"/>
          <w:u w:val="single"/>
        </w:rPr>
        <w:t xml:space="preserve"> прикладных географических исследованиях</w:t>
      </w:r>
    </w:p>
    <w:p w:rsidR="008C53CA" w:rsidRDefault="008C53CA" w:rsidP="00453456">
      <w:pPr>
        <w:autoSpaceDE w:val="0"/>
        <w:autoSpaceDN w:val="0"/>
        <w:adjustRightInd w:val="0"/>
        <w:spacing w:after="0"/>
        <w:rPr>
          <w:rFonts w:ascii="Times New Roman" w:eastAsia="HiddenHorzOCR" w:hAnsi="Times New Roman"/>
          <w:sz w:val="28"/>
          <w:szCs w:val="28"/>
        </w:rPr>
      </w:pPr>
    </w:p>
    <w:p w:rsidR="008C53CA" w:rsidRDefault="008C53CA" w:rsidP="00453456">
      <w:pPr>
        <w:autoSpaceDE w:val="0"/>
        <w:autoSpaceDN w:val="0"/>
        <w:adjustRightInd w:val="0"/>
        <w:spacing w:after="0"/>
        <w:rPr>
          <w:rFonts w:ascii="Times New Roman" w:eastAsia="HiddenHorzOCR" w:hAnsi="Times New Roman"/>
          <w:sz w:val="28"/>
          <w:szCs w:val="28"/>
        </w:rPr>
      </w:pPr>
    </w:p>
    <w:p w:rsidR="008C53CA" w:rsidRDefault="008C53CA" w:rsidP="00453456">
      <w:pPr>
        <w:autoSpaceDE w:val="0"/>
        <w:autoSpaceDN w:val="0"/>
        <w:adjustRightInd w:val="0"/>
        <w:spacing w:after="0"/>
        <w:jc w:val="center"/>
        <w:rPr>
          <w:rFonts w:ascii="Times New Roman" w:eastAsia="HiddenHorzOCR" w:hAnsi="Times New Roman"/>
          <w:sz w:val="28"/>
          <w:szCs w:val="28"/>
        </w:rPr>
      </w:pPr>
      <w:r>
        <w:rPr>
          <w:rFonts w:ascii="Times New Roman" w:eastAsia="HiddenHorzOCR" w:hAnsi="Times New Roman"/>
          <w:sz w:val="28"/>
          <w:szCs w:val="28"/>
        </w:rPr>
        <w:t>Квалификация (степень) выпускника</w:t>
      </w:r>
    </w:p>
    <w:p w:rsidR="008C53CA" w:rsidRPr="00453456" w:rsidRDefault="008C53CA" w:rsidP="00453456">
      <w:pPr>
        <w:autoSpaceDE w:val="0"/>
        <w:autoSpaceDN w:val="0"/>
        <w:adjustRightInd w:val="0"/>
        <w:spacing w:after="0"/>
        <w:jc w:val="center"/>
        <w:rPr>
          <w:rFonts w:ascii="Times New Roman" w:eastAsia="HiddenHorzOCR" w:hAnsi="Times New Roman"/>
          <w:b/>
          <w:i/>
          <w:sz w:val="28"/>
          <w:szCs w:val="28"/>
        </w:rPr>
      </w:pPr>
      <w:r w:rsidRPr="00453456">
        <w:rPr>
          <w:rFonts w:ascii="Times New Roman" w:eastAsia="HiddenHorzOCR" w:hAnsi="Times New Roman"/>
          <w:b/>
          <w:i/>
          <w:sz w:val="28"/>
          <w:szCs w:val="28"/>
        </w:rPr>
        <w:t>Магистр</w:t>
      </w:r>
    </w:p>
    <w:p w:rsidR="008C53CA" w:rsidRDefault="008C53CA" w:rsidP="00453456">
      <w:pPr>
        <w:autoSpaceDE w:val="0"/>
        <w:autoSpaceDN w:val="0"/>
        <w:adjustRightInd w:val="0"/>
        <w:spacing w:after="0"/>
        <w:jc w:val="center"/>
        <w:rPr>
          <w:rFonts w:ascii="Times New Roman" w:eastAsia="HiddenHorzOCR" w:hAnsi="Times New Roman"/>
          <w:sz w:val="28"/>
          <w:szCs w:val="28"/>
        </w:rPr>
      </w:pPr>
    </w:p>
    <w:p w:rsidR="008C53CA" w:rsidRDefault="008C53CA" w:rsidP="00453456">
      <w:pPr>
        <w:autoSpaceDE w:val="0"/>
        <w:autoSpaceDN w:val="0"/>
        <w:adjustRightInd w:val="0"/>
        <w:spacing w:after="0"/>
        <w:jc w:val="center"/>
        <w:rPr>
          <w:rFonts w:ascii="Times New Roman" w:eastAsia="HiddenHorzOCR" w:hAnsi="Times New Roman"/>
          <w:sz w:val="28"/>
          <w:szCs w:val="28"/>
        </w:rPr>
      </w:pPr>
    </w:p>
    <w:p w:rsidR="008C53CA" w:rsidRDefault="008C53CA" w:rsidP="00453456">
      <w:pPr>
        <w:autoSpaceDE w:val="0"/>
        <w:autoSpaceDN w:val="0"/>
        <w:adjustRightInd w:val="0"/>
        <w:spacing w:after="0"/>
        <w:jc w:val="center"/>
        <w:rPr>
          <w:rFonts w:ascii="Times New Roman" w:eastAsia="HiddenHorzOCR" w:hAnsi="Times New Roman"/>
          <w:sz w:val="28"/>
          <w:szCs w:val="28"/>
        </w:rPr>
      </w:pPr>
      <w:r>
        <w:rPr>
          <w:rFonts w:ascii="Times New Roman" w:eastAsia="HiddenHorzOCR" w:hAnsi="Times New Roman"/>
          <w:sz w:val="28"/>
          <w:szCs w:val="28"/>
        </w:rPr>
        <w:t>Форма обучения</w:t>
      </w:r>
    </w:p>
    <w:p w:rsidR="008C53CA" w:rsidRPr="00453456" w:rsidRDefault="00453456" w:rsidP="00453456">
      <w:pPr>
        <w:autoSpaceDE w:val="0"/>
        <w:autoSpaceDN w:val="0"/>
        <w:adjustRightInd w:val="0"/>
        <w:spacing w:after="0"/>
        <w:jc w:val="center"/>
        <w:rPr>
          <w:rFonts w:ascii="Times New Roman" w:eastAsia="HiddenHorzOCR" w:hAnsi="Times New Roman"/>
          <w:b/>
          <w:i/>
          <w:sz w:val="28"/>
          <w:szCs w:val="28"/>
        </w:rPr>
      </w:pPr>
      <w:r w:rsidRPr="00453456">
        <w:rPr>
          <w:rFonts w:ascii="Times New Roman" w:eastAsia="HiddenHorzOCR" w:hAnsi="Times New Roman"/>
          <w:b/>
          <w:i/>
          <w:sz w:val="28"/>
          <w:szCs w:val="28"/>
        </w:rPr>
        <w:t>О</w:t>
      </w:r>
      <w:r w:rsidR="008C53CA" w:rsidRPr="00453456">
        <w:rPr>
          <w:rFonts w:ascii="Times New Roman" w:eastAsia="HiddenHorzOCR" w:hAnsi="Times New Roman"/>
          <w:b/>
          <w:i/>
          <w:sz w:val="28"/>
          <w:szCs w:val="28"/>
        </w:rPr>
        <w:t>чная</w:t>
      </w:r>
      <w:r>
        <w:rPr>
          <w:rFonts w:ascii="Times New Roman" w:eastAsia="HiddenHorzOCR" w:hAnsi="Times New Roman"/>
          <w:b/>
          <w:i/>
          <w:sz w:val="28"/>
          <w:szCs w:val="28"/>
        </w:rPr>
        <w:t xml:space="preserve"> </w:t>
      </w:r>
    </w:p>
    <w:p w:rsidR="008C53CA" w:rsidRDefault="008C53CA" w:rsidP="00453456">
      <w:pPr>
        <w:autoSpaceDE w:val="0"/>
        <w:autoSpaceDN w:val="0"/>
        <w:adjustRightInd w:val="0"/>
        <w:spacing w:after="0"/>
        <w:rPr>
          <w:rFonts w:ascii="Times New Roman" w:eastAsia="HiddenHorzOCR" w:hAnsi="Times New Roman"/>
          <w:i/>
          <w:sz w:val="28"/>
          <w:szCs w:val="28"/>
        </w:rPr>
      </w:pPr>
    </w:p>
    <w:p w:rsidR="008C53CA" w:rsidRDefault="008C53CA" w:rsidP="00453456">
      <w:pPr>
        <w:autoSpaceDE w:val="0"/>
        <w:autoSpaceDN w:val="0"/>
        <w:adjustRightInd w:val="0"/>
        <w:spacing w:after="0"/>
        <w:rPr>
          <w:rFonts w:ascii="Times New Roman" w:eastAsia="HiddenHorzOCR" w:hAnsi="Times New Roman"/>
          <w:i/>
          <w:sz w:val="28"/>
          <w:szCs w:val="28"/>
        </w:rPr>
      </w:pPr>
    </w:p>
    <w:p w:rsidR="008C53CA" w:rsidRDefault="008C53CA" w:rsidP="00453456">
      <w:pPr>
        <w:autoSpaceDE w:val="0"/>
        <w:autoSpaceDN w:val="0"/>
        <w:adjustRightInd w:val="0"/>
        <w:spacing w:after="0"/>
        <w:rPr>
          <w:rFonts w:ascii="Times New Roman" w:eastAsia="HiddenHorzOCR" w:hAnsi="Times New Roman"/>
          <w:i/>
          <w:sz w:val="28"/>
          <w:szCs w:val="28"/>
        </w:rPr>
      </w:pPr>
    </w:p>
    <w:p w:rsidR="00453456" w:rsidRDefault="00453456" w:rsidP="00453456">
      <w:pPr>
        <w:autoSpaceDE w:val="0"/>
        <w:autoSpaceDN w:val="0"/>
        <w:adjustRightInd w:val="0"/>
        <w:spacing w:after="0"/>
        <w:rPr>
          <w:rFonts w:ascii="Times New Roman" w:eastAsia="HiddenHorzOCR" w:hAnsi="Times New Roman"/>
          <w:i/>
          <w:sz w:val="28"/>
          <w:szCs w:val="28"/>
        </w:rPr>
      </w:pPr>
    </w:p>
    <w:p w:rsidR="008C53CA" w:rsidRDefault="008C53CA" w:rsidP="00453456">
      <w:pPr>
        <w:autoSpaceDE w:val="0"/>
        <w:autoSpaceDN w:val="0"/>
        <w:adjustRightInd w:val="0"/>
        <w:spacing w:after="0"/>
        <w:jc w:val="center"/>
        <w:rPr>
          <w:rFonts w:ascii="Times New Roman" w:eastAsia="HiddenHorzOCR" w:hAnsi="Times New Roman"/>
          <w:sz w:val="28"/>
          <w:szCs w:val="28"/>
        </w:rPr>
      </w:pPr>
      <w:r>
        <w:rPr>
          <w:rFonts w:ascii="Times New Roman" w:eastAsia="HiddenHorzOCR" w:hAnsi="Times New Roman"/>
          <w:sz w:val="28"/>
          <w:szCs w:val="28"/>
        </w:rPr>
        <w:t>Саратов,</w:t>
      </w:r>
    </w:p>
    <w:p w:rsidR="008C53CA" w:rsidRDefault="008C53CA" w:rsidP="00453456">
      <w:pPr>
        <w:autoSpaceDE w:val="0"/>
        <w:autoSpaceDN w:val="0"/>
        <w:adjustRightInd w:val="0"/>
        <w:spacing w:after="0"/>
        <w:jc w:val="center"/>
        <w:rPr>
          <w:rFonts w:ascii="Times New Roman" w:eastAsia="HiddenHorzOCR" w:hAnsi="Times New Roman"/>
          <w:sz w:val="28"/>
          <w:szCs w:val="28"/>
        </w:rPr>
      </w:pPr>
      <w:r>
        <w:rPr>
          <w:rFonts w:ascii="Times New Roman" w:eastAsia="HiddenHorzOCR" w:hAnsi="Times New Roman"/>
          <w:sz w:val="28"/>
          <w:szCs w:val="28"/>
        </w:rPr>
        <w:t>2014 год</w:t>
      </w:r>
    </w:p>
    <w:p w:rsidR="008228AA" w:rsidRPr="00CD69DE" w:rsidRDefault="008C53CA" w:rsidP="00453456">
      <w:pPr>
        <w:spacing w:after="0"/>
        <w:ind w:firstLine="708"/>
        <w:rPr>
          <w:rFonts w:ascii="Times New Roman" w:hAnsi="Times New Roman"/>
          <w:b/>
          <w:sz w:val="28"/>
          <w:szCs w:val="28"/>
        </w:rPr>
      </w:pPr>
      <w:r w:rsidRPr="00CD69DE">
        <w:rPr>
          <w:rFonts w:ascii="Times New Roman" w:eastAsia="HiddenHorzOCR" w:hAnsi="Times New Roman"/>
          <w:b/>
          <w:sz w:val="28"/>
          <w:szCs w:val="28"/>
        </w:rPr>
        <w:lastRenderedPageBreak/>
        <w:t>1</w:t>
      </w:r>
      <w:r w:rsidR="00453456">
        <w:rPr>
          <w:rFonts w:ascii="Times New Roman" w:eastAsia="HiddenHorzOCR" w:hAnsi="Times New Roman"/>
          <w:b/>
          <w:sz w:val="28"/>
          <w:szCs w:val="28"/>
        </w:rPr>
        <w:t xml:space="preserve"> </w:t>
      </w:r>
      <w:r w:rsidRPr="00CD69DE">
        <w:rPr>
          <w:rFonts w:ascii="Times New Roman" w:eastAsia="HiddenHorzOCR" w:hAnsi="Times New Roman"/>
          <w:b/>
          <w:sz w:val="28"/>
          <w:szCs w:val="28"/>
        </w:rPr>
        <w:t>Цели и задачи освоения дисциплины</w:t>
      </w:r>
      <w:r w:rsidR="008228AA" w:rsidRPr="00CD69DE">
        <w:rPr>
          <w:rFonts w:ascii="Times New Roman" w:hAnsi="Times New Roman"/>
          <w:b/>
          <w:sz w:val="28"/>
          <w:szCs w:val="28"/>
        </w:rPr>
        <w:t xml:space="preserve"> Ресурсный потенциал территории и его оценка</w:t>
      </w:r>
    </w:p>
    <w:p w:rsidR="008C53CA" w:rsidRDefault="008C53CA" w:rsidP="00453456">
      <w:pPr>
        <w:spacing w:after="0"/>
        <w:rPr>
          <w:rFonts w:ascii="Times New Roman" w:eastAsia="HiddenHorzOCR" w:hAnsi="Times New Roman"/>
          <w:sz w:val="28"/>
          <w:szCs w:val="28"/>
        </w:rPr>
      </w:pPr>
      <w:r>
        <w:rPr>
          <w:rFonts w:ascii="Times New Roman" w:eastAsia="HiddenHorzOCR" w:hAnsi="Times New Roman"/>
          <w:sz w:val="28"/>
          <w:szCs w:val="28"/>
        </w:rPr>
        <w:tab/>
      </w:r>
    </w:p>
    <w:p w:rsidR="008C53CA" w:rsidRDefault="008C53CA" w:rsidP="00453456">
      <w:pPr>
        <w:spacing w:after="0"/>
        <w:ind w:firstLine="708"/>
        <w:rPr>
          <w:rFonts w:ascii="Times New Roman" w:eastAsia="HiddenHorzOCR" w:hAnsi="Times New Roman"/>
          <w:sz w:val="28"/>
          <w:szCs w:val="28"/>
          <w:highlight w:val="green"/>
        </w:rPr>
      </w:pPr>
      <w:r>
        <w:rPr>
          <w:rFonts w:ascii="Times New Roman" w:eastAsia="HiddenHorzOCR" w:hAnsi="Times New Roman"/>
          <w:sz w:val="28"/>
          <w:szCs w:val="28"/>
        </w:rPr>
        <w:t>Целью освоения дисциплины «</w:t>
      </w:r>
      <w:r>
        <w:rPr>
          <w:rFonts w:ascii="Times New Roman" w:hAnsi="Times New Roman"/>
          <w:sz w:val="28"/>
          <w:szCs w:val="28"/>
        </w:rPr>
        <w:t>Ресурсный потенциал территории и его оценка»</w:t>
      </w:r>
      <w:r>
        <w:rPr>
          <w:rFonts w:ascii="Times New Roman" w:hAnsi="Times New Roman"/>
          <w:sz w:val="36"/>
          <w:szCs w:val="36"/>
        </w:rPr>
        <w:t xml:space="preserve"> </w:t>
      </w:r>
      <w:r>
        <w:rPr>
          <w:rFonts w:ascii="Times New Roman" w:eastAsia="HiddenHorzOCR" w:hAnsi="Times New Roman"/>
          <w:sz w:val="28"/>
          <w:szCs w:val="28"/>
        </w:rPr>
        <w:t xml:space="preserve">является </w:t>
      </w:r>
      <w:r>
        <w:rPr>
          <w:rFonts w:ascii="Times New Roman" w:hAnsi="Times New Roman"/>
          <w:snapToGrid w:val="0"/>
          <w:color w:val="000000"/>
          <w:sz w:val="28"/>
          <w:szCs w:val="28"/>
        </w:rPr>
        <w:t xml:space="preserve">формирование </w:t>
      </w:r>
      <w:r>
        <w:rPr>
          <w:rFonts w:ascii="Times New Roman" w:hAnsi="Times New Roman"/>
          <w:sz w:val="28"/>
          <w:szCs w:val="28"/>
        </w:rPr>
        <w:t xml:space="preserve">знаний </w:t>
      </w:r>
      <w:r>
        <w:rPr>
          <w:rFonts w:ascii="Times New Roman" w:eastAsia="HiddenHorzOCR" w:hAnsi="Times New Roman"/>
          <w:sz w:val="28"/>
          <w:szCs w:val="28"/>
        </w:rPr>
        <w:t xml:space="preserve">и практических навыков в области применения экономических методов в сфере рационального использования </w:t>
      </w:r>
      <w:proofErr w:type="spellStart"/>
      <w:r>
        <w:rPr>
          <w:rFonts w:ascii="Times New Roman" w:eastAsia="HiddenHorzOCR" w:hAnsi="Times New Roman"/>
          <w:sz w:val="28"/>
          <w:szCs w:val="28"/>
        </w:rPr>
        <w:t>природоресурсного</w:t>
      </w:r>
      <w:proofErr w:type="spellEnd"/>
      <w:r>
        <w:rPr>
          <w:rFonts w:ascii="Times New Roman" w:eastAsia="HiddenHorzOCR" w:hAnsi="Times New Roman"/>
          <w:sz w:val="28"/>
          <w:szCs w:val="28"/>
        </w:rPr>
        <w:t xml:space="preserve"> потенциала территории.</w:t>
      </w:r>
    </w:p>
    <w:p w:rsidR="008C53CA" w:rsidRDefault="008C53CA" w:rsidP="00453456">
      <w:pPr>
        <w:pStyle w:val="a4"/>
        <w:tabs>
          <w:tab w:val="left" w:pos="900"/>
        </w:tabs>
        <w:spacing w:line="276" w:lineRule="auto"/>
        <w:ind w:firstLine="72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Поставленная цель предполагает решение следующих задач: </w:t>
      </w:r>
    </w:p>
    <w:p w:rsidR="008C53CA" w:rsidRDefault="008C53CA" w:rsidP="00453456">
      <w:pPr>
        <w:pStyle w:val="a4"/>
        <w:numPr>
          <w:ilvl w:val="0"/>
          <w:numId w:val="1"/>
        </w:numPr>
        <w:tabs>
          <w:tab w:val="clear" w:pos="720"/>
          <w:tab w:val="left" w:pos="900"/>
        </w:tabs>
        <w:spacing w:line="276" w:lineRule="auto"/>
        <w:ind w:left="0" w:firstLine="72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раскрыть сущность понятия ресурсного потенциала территории;</w:t>
      </w:r>
    </w:p>
    <w:p w:rsidR="008C53CA" w:rsidRDefault="008C53CA" w:rsidP="00453456">
      <w:pPr>
        <w:pStyle w:val="a4"/>
        <w:numPr>
          <w:ilvl w:val="0"/>
          <w:numId w:val="1"/>
        </w:numPr>
        <w:tabs>
          <w:tab w:val="clear" w:pos="720"/>
          <w:tab w:val="left" w:pos="900"/>
        </w:tabs>
        <w:spacing w:line="276" w:lineRule="auto"/>
        <w:ind w:left="0" w:firstLine="72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сформировать у студентов представление о необходимости оценки ресурсного потенциала;</w:t>
      </w:r>
    </w:p>
    <w:p w:rsidR="008C53CA" w:rsidRDefault="008C53CA" w:rsidP="00453456">
      <w:pPr>
        <w:pStyle w:val="a4"/>
        <w:numPr>
          <w:ilvl w:val="0"/>
          <w:numId w:val="1"/>
        </w:numPr>
        <w:tabs>
          <w:tab w:val="clear" w:pos="720"/>
          <w:tab w:val="left" w:pos="900"/>
        </w:tabs>
        <w:spacing w:line="276" w:lineRule="auto"/>
        <w:ind w:left="0" w:firstLine="72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овладеть методами стоимостной оценки основных групп природных ресурсов территории с учетом территориальной специфики;</w:t>
      </w:r>
    </w:p>
    <w:p w:rsidR="008C53CA" w:rsidRDefault="008C53CA" w:rsidP="00453456">
      <w:pPr>
        <w:pStyle w:val="a4"/>
        <w:numPr>
          <w:ilvl w:val="0"/>
          <w:numId w:val="1"/>
        </w:numPr>
        <w:tabs>
          <w:tab w:val="clear" w:pos="720"/>
          <w:tab w:val="left" w:pos="900"/>
        </w:tabs>
        <w:spacing w:line="276" w:lineRule="auto"/>
        <w:ind w:left="0" w:firstLine="72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выявить специфику региональных систем природопользования и методов охраны природы.</w:t>
      </w:r>
    </w:p>
    <w:p w:rsidR="00CD69DE" w:rsidRDefault="00CD69DE" w:rsidP="00453456">
      <w:pPr>
        <w:spacing w:after="0"/>
        <w:ind w:firstLine="708"/>
        <w:jc w:val="left"/>
        <w:rPr>
          <w:rFonts w:eastAsia="HiddenHorzOCR"/>
          <w:b/>
          <w:sz w:val="28"/>
          <w:szCs w:val="28"/>
        </w:rPr>
      </w:pPr>
    </w:p>
    <w:p w:rsidR="008C53CA" w:rsidRPr="008228AA" w:rsidRDefault="008C53CA" w:rsidP="00453456">
      <w:pPr>
        <w:spacing w:after="0"/>
        <w:ind w:firstLine="708"/>
        <w:rPr>
          <w:rFonts w:ascii="Times New Roman" w:hAnsi="Times New Roman"/>
          <w:b/>
          <w:sz w:val="28"/>
          <w:szCs w:val="28"/>
        </w:rPr>
      </w:pPr>
      <w:r w:rsidRPr="00CD69DE">
        <w:rPr>
          <w:rFonts w:ascii="Times New Roman" w:eastAsia="HiddenHorzOCR" w:hAnsi="Times New Roman"/>
          <w:b/>
          <w:sz w:val="28"/>
          <w:szCs w:val="28"/>
        </w:rPr>
        <w:t>2</w:t>
      </w:r>
      <w:r w:rsidR="00453456">
        <w:rPr>
          <w:rFonts w:ascii="Times New Roman" w:eastAsia="HiddenHorzOCR" w:hAnsi="Times New Roman"/>
          <w:b/>
          <w:sz w:val="28"/>
          <w:szCs w:val="28"/>
        </w:rPr>
        <w:t xml:space="preserve"> </w:t>
      </w:r>
      <w:r w:rsidRPr="00CD69DE">
        <w:rPr>
          <w:rFonts w:ascii="Times New Roman" w:eastAsia="HiddenHorzOCR" w:hAnsi="Times New Roman"/>
          <w:b/>
          <w:sz w:val="28"/>
          <w:szCs w:val="28"/>
        </w:rPr>
        <w:t>Место</w:t>
      </w:r>
      <w:r w:rsidRPr="008228AA">
        <w:rPr>
          <w:rFonts w:ascii="Times New Roman" w:eastAsia="HiddenHorzOCR" w:hAnsi="Times New Roman"/>
          <w:b/>
          <w:sz w:val="28"/>
          <w:szCs w:val="28"/>
        </w:rPr>
        <w:t xml:space="preserve"> дисциплины</w:t>
      </w:r>
      <w:r w:rsidR="008228AA" w:rsidRPr="008228AA">
        <w:rPr>
          <w:rFonts w:ascii="Times New Roman" w:hAnsi="Times New Roman"/>
          <w:b/>
          <w:sz w:val="28"/>
          <w:szCs w:val="28"/>
        </w:rPr>
        <w:t xml:space="preserve"> Ресурсный потенциал территории и его оценка</w:t>
      </w:r>
      <w:r w:rsidR="00CD69DE">
        <w:rPr>
          <w:rFonts w:ascii="Times New Roman" w:hAnsi="Times New Roman"/>
          <w:b/>
          <w:sz w:val="28"/>
          <w:szCs w:val="28"/>
        </w:rPr>
        <w:t xml:space="preserve"> </w:t>
      </w:r>
      <w:r w:rsidRPr="008228AA">
        <w:rPr>
          <w:rFonts w:ascii="Times New Roman" w:eastAsia="HiddenHorzOCR" w:hAnsi="Times New Roman"/>
          <w:b/>
          <w:sz w:val="28"/>
          <w:szCs w:val="28"/>
        </w:rPr>
        <w:t>в структуре ООП</w:t>
      </w:r>
    </w:p>
    <w:p w:rsidR="008228AA" w:rsidRDefault="008228AA" w:rsidP="00453456">
      <w:pPr>
        <w:pStyle w:val="210"/>
        <w:spacing w:line="276" w:lineRule="auto"/>
        <w:ind w:firstLine="720"/>
        <w:jc w:val="both"/>
        <w:rPr>
          <w:sz w:val="28"/>
          <w:szCs w:val="28"/>
        </w:rPr>
      </w:pPr>
    </w:p>
    <w:p w:rsidR="008C53CA" w:rsidRDefault="008C53CA" w:rsidP="00453456">
      <w:pPr>
        <w:pStyle w:val="210"/>
        <w:spacing w:line="276" w:lineRule="auto"/>
        <w:ind w:firstLine="720"/>
        <w:jc w:val="both"/>
        <w:rPr>
          <w:rFonts w:ascii="Times New Roman" w:hAnsi="Times New Roman"/>
          <w:sz w:val="28"/>
        </w:rPr>
      </w:pPr>
      <w:r>
        <w:rPr>
          <w:sz w:val="28"/>
          <w:szCs w:val="28"/>
        </w:rPr>
        <w:t xml:space="preserve">Данная дисциплина читается на 1 курсе (1 семестр), относится к вариативной части Блока 1 </w:t>
      </w:r>
      <w:r w:rsidR="00453456">
        <w:rPr>
          <w:sz w:val="28"/>
          <w:szCs w:val="28"/>
        </w:rPr>
        <w:t xml:space="preserve">«Дисциплины» </w:t>
      </w:r>
      <w:r>
        <w:rPr>
          <w:sz w:val="28"/>
          <w:szCs w:val="28"/>
        </w:rPr>
        <w:t>и является дисциплиной по выбору.</w:t>
      </w:r>
    </w:p>
    <w:p w:rsidR="008C53CA" w:rsidRDefault="008C53CA" w:rsidP="00453456">
      <w:pPr>
        <w:autoSpaceDE w:val="0"/>
        <w:autoSpaceDN w:val="0"/>
        <w:adjustRightInd w:val="0"/>
        <w:spacing w:after="0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Для изучения данного курса студентам необходимы базовые знания, полученные </w:t>
      </w:r>
      <w:r>
        <w:rPr>
          <w:rFonts w:ascii="Times New Roman" w:hAnsi="Times New Roman"/>
          <w:sz w:val="28"/>
        </w:rPr>
        <w:t xml:space="preserve">при обучении в </w:t>
      </w:r>
      <w:proofErr w:type="spellStart"/>
      <w:r>
        <w:rPr>
          <w:rFonts w:ascii="Times New Roman" w:hAnsi="Times New Roman"/>
          <w:sz w:val="28"/>
        </w:rPr>
        <w:t>бакалавриате</w:t>
      </w:r>
      <w:proofErr w:type="spellEnd"/>
      <w:r>
        <w:rPr>
          <w:rFonts w:ascii="Times New Roman" w:hAnsi="Times New Roman"/>
          <w:sz w:val="28"/>
        </w:rPr>
        <w:t xml:space="preserve"> по направлению «География». Изучение данной дисциплины как предшествующей необходимо для изучения следующих курсов: модуля «Комплексный территориальный анализ в прикладной географии», дисциплин «Комплексный анализ и оценка территории в территориальном планировании», «Оценка земель и составление земельного кадастра».</w:t>
      </w:r>
    </w:p>
    <w:p w:rsidR="00453456" w:rsidRDefault="00453456" w:rsidP="00453456">
      <w:pPr>
        <w:autoSpaceDE w:val="0"/>
        <w:autoSpaceDN w:val="0"/>
        <w:adjustRightInd w:val="0"/>
        <w:spacing w:after="0"/>
        <w:ind w:firstLine="720"/>
        <w:rPr>
          <w:rFonts w:ascii="Times New Roman" w:hAnsi="Times New Roman"/>
          <w:sz w:val="28"/>
        </w:rPr>
      </w:pPr>
    </w:p>
    <w:p w:rsidR="008C53CA" w:rsidRDefault="008C53CA" w:rsidP="00453456">
      <w:pPr>
        <w:pStyle w:val="msonormalbullet2gif"/>
        <w:autoSpaceDE w:val="0"/>
        <w:autoSpaceDN w:val="0"/>
        <w:adjustRightInd w:val="0"/>
        <w:spacing w:before="0" w:beforeAutospacing="0" w:after="0" w:afterAutospacing="0"/>
        <w:ind w:firstLine="708"/>
        <w:contextualSpacing/>
        <w:jc w:val="both"/>
        <w:rPr>
          <w:rFonts w:eastAsia="HiddenHorzOCR"/>
          <w:b/>
          <w:sz w:val="28"/>
          <w:szCs w:val="28"/>
        </w:rPr>
      </w:pPr>
      <w:r>
        <w:rPr>
          <w:rFonts w:eastAsia="HiddenHorzOCR"/>
          <w:b/>
          <w:sz w:val="28"/>
          <w:szCs w:val="28"/>
        </w:rPr>
        <w:t>3</w:t>
      </w:r>
      <w:r w:rsidR="00453456">
        <w:rPr>
          <w:rFonts w:eastAsia="HiddenHorzOCR"/>
          <w:b/>
          <w:sz w:val="28"/>
          <w:szCs w:val="28"/>
        </w:rPr>
        <w:t xml:space="preserve"> </w:t>
      </w:r>
      <w:r>
        <w:rPr>
          <w:rFonts w:eastAsia="HiddenHorzOCR"/>
          <w:b/>
          <w:sz w:val="28"/>
          <w:szCs w:val="28"/>
        </w:rPr>
        <w:t>Компетенции обучающегося, формируемые в результате освоения дисциплины</w:t>
      </w:r>
      <w:r w:rsidR="008228AA">
        <w:rPr>
          <w:rFonts w:eastAsia="HiddenHorzOCR"/>
          <w:b/>
          <w:sz w:val="28"/>
          <w:szCs w:val="28"/>
        </w:rPr>
        <w:t xml:space="preserve"> </w:t>
      </w:r>
      <w:r w:rsidR="006C3809">
        <w:rPr>
          <w:rFonts w:eastAsia="HiddenHorzOCR"/>
          <w:b/>
          <w:sz w:val="28"/>
          <w:szCs w:val="28"/>
        </w:rPr>
        <w:t>«</w:t>
      </w:r>
      <w:r w:rsidR="008228AA" w:rsidRPr="008228AA">
        <w:rPr>
          <w:b/>
          <w:sz w:val="28"/>
          <w:szCs w:val="28"/>
        </w:rPr>
        <w:t>Ресурсный потенциал территории и его оценка</w:t>
      </w:r>
      <w:r w:rsidR="006C3809">
        <w:rPr>
          <w:b/>
          <w:sz w:val="28"/>
          <w:szCs w:val="28"/>
        </w:rPr>
        <w:t>»</w:t>
      </w:r>
    </w:p>
    <w:p w:rsidR="008C53CA" w:rsidRDefault="008C53CA" w:rsidP="00453456">
      <w:pPr>
        <w:pStyle w:val="msonormalbullet2gif"/>
        <w:autoSpaceDE w:val="0"/>
        <w:autoSpaceDN w:val="0"/>
        <w:adjustRightInd w:val="0"/>
        <w:spacing w:before="0" w:beforeAutospacing="0" w:after="0" w:afterAutospacing="0"/>
        <w:ind w:firstLine="708"/>
        <w:contextualSpacing/>
        <w:rPr>
          <w:rFonts w:eastAsia="HiddenHorzOCR"/>
          <w:b/>
          <w:sz w:val="28"/>
          <w:szCs w:val="28"/>
        </w:rPr>
      </w:pPr>
    </w:p>
    <w:p w:rsidR="008C53CA" w:rsidRDefault="008C53CA" w:rsidP="00453456">
      <w:pPr>
        <w:pStyle w:val="msonormalbullet2gif"/>
        <w:autoSpaceDE w:val="0"/>
        <w:autoSpaceDN w:val="0"/>
        <w:adjustRightInd w:val="0"/>
        <w:spacing w:before="0" w:beforeAutospacing="0" w:after="0" w:afterAutospacing="0"/>
        <w:ind w:firstLine="708"/>
        <w:contextualSpacing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>Выпускник, освоивший программу магистратуры должен обладать следующими компетенциями:</w:t>
      </w:r>
    </w:p>
    <w:p w:rsidR="008C53CA" w:rsidRDefault="008C53CA" w:rsidP="00453456">
      <w:pPr>
        <w:shd w:val="clear" w:color="auto" w:fill="FFFFFF"/>
        <w:spacing w:after="0"/>
        <w:ind w:left="14" w:firstLine="71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ОПК – 2. </w:t>
      </w:r>
      <w:r>
        <w:rPr>
          <w:rFonts w:ascii="Times New Roman" w:eastAsia="HiddenHorzOCR" w:hAnsi="Times New Roman"/>
          <w:sz w:val="28"/>
          <w:szCs w:val="28"/>
        </w:rPr>
        <w:t>Способностью</w:t>
      </w:r>
      <w:r>
        <w:rPr>
          <w:rFonts w:ascii="Times New Roman" w:hAnsi="Times New Roman"/>
          <w:sz w:val="28"/>
        </w:rPr>
        <w:t xml:space="preserve"> использовать современные компьютерные технологии при сборе, хранении, анализе и передаче географической информации и для решения научно-исследовательских и производственно-технологических задач профессиональной деятельности;</w:t>
      </w:r>
    </w:p>
    <w:p w:rsidR="008C53CA" w:rsidRDefault="008C53CA" w:rsidP="00453456">
      <w:pPr>
        <w:shd w:val="clear" w:color="auto" w:fill="FFFFFF"/>
        <w:spacing w:after="0"/>
        <w:ind w:left="14" w:firstLine="715"/>
        <w:rPr>
          <w:rFonts w:ascii="Times New Roman" w:eastAsia="HiddenHorzOCR" w:hAnsi="Times New Roman"/>
          <w:sz w:val="28"/>
          <w:szCs w:val="28"/>
        </w:rPr>
      </w:pPr>
      <w:r>
        <w:rPr>
          <w:rFonts w:ascii="Times New Roman" w:eastAsia="HiddenHorzOCR" w:hAnsi="Times New Roman"/>
          <w:sz w:val="28"/>
          <w:szCs w:val="28"/>
        </w:rPr>
        <w:lastRenderedPageBreak/>
        <w:t>ОПК – 7. Способностью к самостоятельной научно-исследовательской работе и работе в научном коллективе, способность порождать новые</w:t>
      </w:r>
      <w:r w:rsidR="00EB4637">
        <w:rPr>
          <w:rFonts w:ascii="Times New Roman" w:eastAsia="HiddenHorzOCR" w:hAnsi="Times New Roman"/>
          <w:sz w:val="28"/>
          <w:szCs w:val="28"/>
        </w:rPr>
        <w:t xml:space="preserve"> идеи (креативность) (частично);</w:t>
      </w:r>
    </w:p>
    <w:p w:rsidR="008C53CA" w:rsidRDefault="008C53CA" w:rsidP="00453456">
      <w:pPr>
        <w:shd w:val="clear" w:color="auto" w:fill="FFFFFF"/>
        <w:spacing w:after="0"/>
        <w:ind w:left="14" w:firstLine="715"/>
        <w:rPr>
          <w:rFonts w:ascii="Times New Roman" w:eastAsia="HiddenHorzOCR" w:hAnsi="Times New Roman"/>
          <w:sz w:val="28"/>
          <w:szCs w:val="28"/>
        </w:rPr>
      </w:pPr>
      <w:r>
        <w:rPr>
          <w:rFonts w:ascii="Times New Roman" w:eastAsia="HiddenHorzOCR" w:hAnsi="Times New Roman"/>
          <w:sz w:val="28"/>
          <w:szCs w:val="28"/>
        </w:rPr>
        <w:t>ПК – 4.  Способностью использовать современные методы обработки и интерпретации общей и отраслевой географической информации при проведении научных и прикладных исследований.</w:t>
      </w:r>
    </w:p>
    <w:p w:rsidR="008C53CA" w:rsidRDefault="008C53CA" w:rsidP="00453456">
      <w:pPr>
        <w:pStyle w:val="msonormalbullet2gif"/>
        <w:autoSpaceDE w:val="0"/>
        <w:autoSpaceDN w:val="0"/>
        <w:adjustRightInd w:val="0"/>
        <w:spacing w:before="0" w:beforeAutospacing="0" w:after="0" w:afterAutospacing="0"/>
        <w:ind w:firstLine="720"/>
        <w:contextualSpacing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>В результате освоения дисциплины обучающийся должен</w:t>
      </w:r>
    </w:p>
    <w:p w:rsidR="00EB4637" w:rsidRDefault="00EB4637" w:rsidP="00453456">
      <w:pPr>
        <w:pStyle w:val="a6"/>
        <w:tabs>
          <w:tab w:val="left" w:pos="900"/>
          <w:tab w:val="left" w:pos="1080"/>
        </w:tabs>
        <w:ind w:left="720"/>
        <w:jc w:val="both"/>
        <w:rPr>
          <w:rFonts w:ascii="Times New Roman" w:eastAsia="HiddenHorzOCR" w:hAnsi="Times New Roman"/>
          <w:b/>
          <w:i/>
          <w:sz w:val="28"/>
          <w:szCs w:val="28"/>
        </w:rPr>
      </w:pPr>
    </w:p>
    <w:p w:rsidR="008C53CA" w:rsidRDefault="00453456" w:rsidP="00453456">
      <w:pPr>
        <w:pStyle w:val="a6"/>
        <w:tabs>
          <w:tab w:val="left" w:pos="900"/>
          <w:tab w:val="left" w:pos="1080"/>
        </w:tabs>
        <w:ind w:left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HiddenHorzOCR" w:hAnsi="Times New Roman"/>
          <w:b/>
          <w:i/>
          <w:sz w:val="28"/>
          <w:szCs w:val="28"/>
        </w:rPr>
        <w:t>З</w:t>
      </w:r>
      <w:r w:rsidR="008C53CA">
        <w:rPr>
          <w:rFonts w:ascii="Times New Roman" w:eastAsia="HiddenHorzOCR" w:hAnsi="Times New Roman"/>
          <w:b/>
          <w:i/>
          <w:sz w:val="28"/>
          <w:szCs w:val="28"/>
        </w:rPr>
        <w:t xml:space="preserve">нать: </w:t>
      </w:r>
    </w:p>
    <w:p w:rsidR="008C53CA" w:rsidRDefault="008C53CA" w:rsidP="00453456">
      <w:pPr>
        <w:pStyle w:val="a6"/>
        <w:numPr>
          <w:ilvl w:val="0"/>
          <w:numId w:val="2"/>
        </w:numPr>
        <w:tabs>
          <w:tab w:val="left" w:pos="900"/>
          <w:tab w:val="left" w:pos="1080"/>
        </w:tabs>
        <w:spacing w:line="276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методы и способы региональных исследований природных ресурсов;</w:t>
      </w:r>
    </w:p>
    <w:p w:rsidR="008C53CA" w:rsidRDefault="008C53CA" w:rsidP="00453456">
      <w:pPr>
        <w:pStyle w:val="a6"/>
        <w:numPr>
          <w:ilvl w:val="0"/>
          <w:numId w:val="2"/>
        </w:numPr>
        <w:tabs>
          <w:tab w:val="left" w:pos="900"/>
          <w:tab w:val="left" w:pos="1080"/>
        </w:tabs>
        <w:spacing w:line="276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индикаторы региональной ресурсной политики;</w:t>
      </w:r>
    </w:p>
    <w:p w:rsidR="008C53CA" w:rsidRDefault="008C53CA" w:rsidP="00453456">
      <w:pPr>
        <w:pStyle w:val="a6"/>
        <w:numPr>
          <w:ilvl w:val="0"/>
          <w:numId w:val="2"/>
        </w:numPr>
        <w:tabs>
          <w:tab w:val="left" w:pos="900"/>
          <w:tab w:val="left" w:pos="1080"/>
        </w:tabs>
        <w:spacing w:line="276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HiddenHorzOCR" w:hAnsi="Times New Roman"/>
          <w:sz w:val="28"/>
          <w:szCs w:val="28"/>
        </w:rPr>
        <w:t xml:space="preserve">важнейшие методы государственного регулирования использования </w:t>
      </w:r>
      <w:proofErr w:type="spellStart"/>
      <w:r>
        <w:rPr>
          <w:rFonts w:ascii="Times New Roman" w:eastAsia="HiddenHorzOCR" w:hAnsi="Times New Roman"/>
          <w:sz w:val="28"/>
          <w:szCs w:val="28"/>
        </w:rPr>
        <w:t>природоресурсного</w:t>
      </w:r>
      <w:proofErr w:type="spellEnd"/>
      <w:r>
        <w:rPr>
          <w:rFonts w:ascii="Times New Roman" w:eastAsia="HiddenHorzOCR" w:hAnsi="Times New Roman"/>
          <w:sz w:val="28"/>
          <w:szCs w:val="28"/>
        </w:rPr>
        <w:t xml:space="preserve"> потенциала;</w:t>
      </w:r>
    </w:p>
    <w:p w:rsidR="008C53CA" w:rsidRDefault="008C53CA" w:rsidP="00453456">
      <w:pPr>
        <w:pStyle w:val="a6"/>
        <w:numPr>
          <w:ilvl w:val="0"/>
          <w:numId w:val="2"/>
        </w:numPr>
        <w:tabs>
          <w:tab w:val="left" w:pos="900"/>
          <w:tab w:val="left" w:pos="1080"/>
        </w:tabs>
        <w:spacing w:line="276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eastAsia="HiddenHorzOCR" w:hAnsi="Times New Roman"/>
          <w:sz w:val="28"/>
          <w:szCs w:val="28"/>
        </w:rPr>
        <w:t>типовые</w:t>
      </w:r>
      <w:proofErr w:type="gramEnd"/>
      <w:r>
        <w:rPr>
          <w:rFonts w:ascii="Times New Roman" w:eastAsia="HiddenHorzOCR" w:hAnsi="Times New Roman"/>
          <w:sz w:val="28"/>
          <w:szCs w:val="28"/>
        </w:rPr>
        <w:t xml:space="preserve"> методики определения стоимостей природных ресурсов</w:t>
      </w:r>
      <w:r w:rsidR="0045345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eastAsia="HiddenHorzOCR" w:hAnsi="Times New Roman"/>
          <w:sz w:val="28"/>
          <w:szCs w:val="28"/>
        </w:rPr>
        <w:t xml:space="preserve"> </w:t>
      </w:r>
    </w:p>
    <w:p w:rsidR="00EB4637" w:rsidRDefault="00EB4637" w:rsidP="00453456">
      <w:pPr>
        <w:pStyle w:val="msonormalbullet2gif"/>
        <w:tabs>
          <w:tab w:val="left" w:pos="900"/>
        </w:tabs>
        <w:autoSpaceDE w:val="0"/>
        <w:autoSpaceDN w:val="0"/>
        <w:adjustRightInd w:val="0"/>
        <w:spacing w:before="0" w:beforeAutospacing="0" w:after="0" w:afterAutospacing="0"/>
        <w:ind w:left="720"/>
        <w:contextualSpacing/>
        <w:rPr>
          <w:rFonts w:eastAsia="HiddenHorzOCR"/>
          <w:b/>
          <w:i/>
          <w:sz w:val="28"/>
          <w:szCs w:val="28"/>
        </w:rPr>
      </w:pPr>
    </w:p>
    <w:p w:rsidR="008C53CA" w:rsidRDefault="00453456" w:rsidP="00453456">
      <w:pPr>
        <w:pStyle w:val="msonormalbullet2gif"/>
        <w:tabs>
          <w:tab w:val="left" w:pos="900"/>
        </w:tabs>
        <w:autoSpaceDE w:val="0"/>
        <w:autoSpaceDN w:val="0"/>
        <w:adjustRightInd w:val="0"/>
        <w:spacing w:before="0" w:beforeAutospacing="0" w:after="0" w:afterAutospacing="0"/>
        <w:ind w:left="720"/>
        <w:contextualSpacing/>
        <w:rPr>
          <w:rFonts w:eastAsia="HiddenHorzOCR"/>
          <w:b/>
          <w:i/>
          <w:sz w:val="28"/>
          <w:szCs w:val="28"/>
        </w:rPr>
      </w:pPr>
      <w:r>
        <w:rPr>
          <w:rFonts w:eastAsia="HiddenHorzOCR"/>
          <w:b/>
          <w:i/>
          <w:sz w:val="28"/>
          <w:szCs w:val="28"/>
        </w:rPr>
        <w:t>У</w:t>
      </w:r>
      <w:r w:rsidR="008C53CA">
        <w:rPr>
          <w:rFonts w:eastAsia="HiddenHorzOCR"/>
          <w:b/>
          <w:i/>
          <w:sz w:val="28"/>
          <w:szCs w:val="28"/>
        </w:rPr>
        <w:t>меть:</w:t>
      </w:r>
    </w:p>
    <w:p w:rsidR="008C53CA" w:rsidRDefault="008C53CA" w:rsidP="00453456">
      <w:pPr>
        <w:numPr>
          <w:ilvl w:val="0"/>
          <w:numId w:val="2"/>
        </w:numPr>
        <w:shd w:val="clear" w:color="auto" w:fill="FFFFFF"/>
        <w:tabs>
          <w:tab w:val="left" w:pos="900"/>
          <w:tab w:val="left" w:pos="1080"/>
        </w:tabs>
        <w:autoSpaceDE w:val="0"/>
        <w:autoSpaceDN w:val="0"/>
        <w:spacing w:after="0"/>
        <w:ind w:left="0"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анализировать особенности и последствия проявления антропогенной деятельности в регионе;</w:t>
      </w:r>
    </w:p>
    <w:p w:rsidR="008C53CA" w:rsidRDefault="008C53CA" w:rsidP="00453456">
      <w:pPr>
        <w:numPr>
          <w:ilvl w:val="0"/>
          <w:numId w:val="2"/>
        </w:numPr>
        <w:shd w:val="clear" w:color="auto" w:fill="FFFFFF"/>
        <w:tabs>
          <w:tab w:val="left" w:pos="900"/>
          <w:tab w:val="left" w:pos="1080"/>
        </w:tabs>
        <w:autoSpaceDE w:val="0"/>
        <w:autoSpaceDN w:val="0"/>
        <w:spacing w:after="0"/>
        <w:ind w:left="0"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применять индикаторы ресурсной политики, учитывая специфику региона;</w:t>
      </w:r>
    </w:p>
    <w:p w:rsidR="008C53CA" w:rsidRDefault="008C53CA" w:rsidP="00453456">
      <w:pPr>
        <w:numPr>
          <w:ilvl w:val="0"/>
          <w:numId w:val="2"/>
        </w:numPr>
        <w:shd w:val="clear" w:color="auto" w:fill="FFFFFF"/>
        <w:tabs>
          <w:tab w:val="left" w:pos="900"/>
          <w:tab w:val="left" w:pos="1080"/>
        </w:tabs>
        <w:autoSpaceDE w:val="0"/>
        <w:autoSpaceDN w:val="0"/>
        <w:spacing w:after="0"/>
        <w:ind w:left="0" w:firstLine="72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eastAsia="HiddenHorzOCR" w:hAnsi="Times New Roman"/>
          <w:sz w:val="28"/>
          <w:szCs w:val="28"/>
        </w:rPr>
        <w:t>производить</w:t>
      </w:r>
      <w:proofErr w:type="gramEnd"/>
      <w:r>
        <w:rPr>
          <w:rFonts w:ascii="Times New Roman" w:eastAsia="HiddenHorzOCR" w:hAnsi="Times New Roman"/>
          <w:sz w:val="28"/>
          <w:szCs w:val="28"/>
        </w:rPr>
        <w:t xml:space="preserve"> оценку в стоимостном выражении важнейших природных ресурсов с учетом территориального фактора</w:t>
      </w:r>
      <w:r w:rsidR="00453456">
        <w:rPr>
          <w:rFonts w:ascii="Times New Roman" w:eastAsia="HiddenHorzOCR" w:hAnsi="Times New Roman"/>
          <w:sz w:val="28"/>
          <w:szCs w:val="28"/>
        </w:rPr>
        <w:t>.</w:t>
      </w:r>
    </w:p>
    <w:p w:rsidR="00EB4637" w:rsidRDefault="00EB4637" w:rsidP="00453456">
      <w:pPr>
        <w:pStyle w:val="msonormalbullet3gif"/>
        <w:tabs>
          <w:tab w:val="left" w:pos="900"/>
        </w:tabs>
        <w:autoSpaceDE w:val="0"/>
        <w:autoSpaceDN w:val="0"/>
        <w:adjustRightInd w:val="0"/>
        <w:spacing w:before="0" w:beforeAutospacing="0" w:after="0" w:afterAutospacing="0"/>
        <w:ind w:left="720"/>
        <w:contextualSpacing/>
        <w:rPr>
          <w:rFonts w:eastAsia="HiddenHorzOCR"/>
          <w:b/>
          <w:i/>
          <w:sz w:val="28"/>
          <w:szCs w:val="28"/>
        </w:rPr>
      </w:pPr>
    </w:p>
    <w:p w:rsidR="008C53CA" w:rsidRDefault="00453456" w:rsidP="00453456">
      <w:pPr>
        <w:pStyle w:val="msonormalbullet3gif"/>
        <w:tabs>
          <w:tab w:val="left" w:pos="900"/>
        </w:tabs>
        <w:autoSpaceDE w:val="0"/>
        <w:autoSpaceDN w:val="0"/>
        <w:adjustRightInd w:val="0"/>
        <w:spacing w:before="0" w:beforeAutospacing="0" w:after="0" w:afterAutospacing="0"/>
        <w:ind w:left="720"/>
        <w:contextualSpacing/>
        <w:rPr>
          <w:rFonts w:eastAsia="HiddenHorzOCR"/>
          <w:i/>
          <w:sz w:val="28"/>
          <w:szCs w:val="28"/>
        </w:rPr>
      </w:pPr>
      <w:r>
        <w:rPr>
          <w:rFonts w:eastAsia="HiddenHorzOCR"/>
          <w:b/>
          <w:i/>
          <w:sz w:val="28"/>
          <w:szCs w:val="28"/>
        </w:rPr>
        <w:t>В</w:t>
      </w:r>
      <w:r w:rsidR="008C53CA">
        <w:rPr>
          <w:rFonts w:eastAsia="HiddenHorzOCR"/>
          <w:b/>
          <w:i/>
          <w:sz w:val="28"/>
          <w:szCs w:val="28"/>
        </w:rPr>
        <w:t>ладеть:</w:t>
      </w:r>
      <w:r w:rsidR="008C53CA">
        <w:rPr>
          <w:rFonts w:eastAsia="HiddenHorzOCR"/>
          <w:i/>
          <w:sz w:val="28"/>
          <w:szCs w:val="28"/>
        </w:rPr>
        <w:t xml:space="preserve"> </w:t>
      </w:r>
    </w:p>
    <w:p w:rsidR="008C53CA" w:rsidRDefault="008C53CA" w:rsidP="00453456">
      <w:pPr>
        <w:pStyle w:val="21"/>
        <w:numPr>
          <w:ilvl w:val="0"/>
          <w:numId w:val="2"/>
        </w:numPr>
        <w:tabs>
          <w:tab w:val="left" w:pos="900"/>
        </w:tabs>
        <w:autoSpaceDE w:val="0"/>
        <w:autoSpaceDN w:val="0"/>
        <w:spacing w:after="0" w:line="276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навыками оценки природных ресурсов региона;</w:t>
      </w:r>
    </w:p>
    <w:p w:rsidR="008C53CA" w:rsidRDefault="008C53CA" w:rsidP="00453456">
      <w:pPr>
        <w:pStyle w:val="msonormalbullet1gif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spacing w:before="0" w:beforeAutospacing="0" w:after="0" w:afterAutospacing="0"/>
        <w:ind w:left="0" w:firstLine="720"/>
        <w:contextualSpacing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 xml:space="preserve">навыками </w:t>
      </w:r>
      <w:r>
        <w:rPr>
          <w:sz w:val="28"/>
          <w:szCs w:val="22"/>
        </w:rPr>
        <w:t>применения своих знаний для решения прикладных задач в географических исследованиях.</w:t>
      </w:r>
      <w:r>
        <w:rPr>
          <w:rFonts w:eastAsia="HiddenHorzOCR"/>
          <w:sz w:val="28"/>
          <w:szCs w:val="28"/>
        </w:rPr>
        <w:t xml:space="preserve"> </w:t>
      </w:r>
    </w:p>
    <w:p w:rsidR="008C53CA" w:rsidRDefault="008C53CA" w:rsidP="00453456">
      <w:pPr>
        <w:pStyle w:val="msonormalbullet2gif"/>
        <w:tabs>
          <w:tab w:val="left" w:pos="900"/>
        </w:tabs>
        <w:autoSpaceDE w:val="0"/>
        <w:autoSpaceDN w:val="0"/>
        <w:adjustRightInd w:val="0"/>
        <w:spacing w:before="0" w:beforeAutospacing="0" w:after="0" w:afterAutospacing="0"/>
        <w:ind w:firstLine="720"/>
        <w:contextualSpacing/>
        <w:rPr>
          <w:rFonts w:eastAsia="HiddenHorzOCR"/>
          <w:sz w:val="28"/>
          <w:szCs w:val="28"/>
        </w:rPr>
      </w:pPr>
    </w:p>
    <w:p w:rsidR="008C53CA" w:rsidRDefault="008C53CA" w:rsidP="00453456">
      <w:pPr>
        <w:pStyle w:val="msonormalbullet2gif"/>
        <w:autoSpaceDE w:val="0"/>
        <w:autoSpaceDN w:val="0"/>
        <w:adjustRightInd w:val="0"/>
        <w:spacing w:before="0" w:beforeAutospacing="0" w:after="0" w:afterAutospacing="0"/>
        <w:ind w:firstLine="709"/>
        <w:contextualSpacing/>
        <w:jc w:val="both"/>
        <w:rPr>
          <w:rFonts w:eastAsia="HiddenHorzOCR"/>
          <w:b/>
          <w:sz w:val="28"/>
          <w:szCs w:val="28"/>
        </w:rPr>
      </w:pPr>
      <w:r>
        <w:rPr>
          <w:rFonts w:eastAsia="HiddenHorzOCR"/>
          <w:b/>
          <w:sz w:val="28"/>
          <w:szCs w:val="28"/>
        </w:rPr>
        <w:br w:type="page"/>
      </w:r>
      <w:r>
        <w:rPr>
          <w:rFonts w:eastAsia="HiddenHorzOCR"/>
          <w:b/>
          <w:sz w:val="28"/>
          <w:szCs w:val="28"/>
        </w:rPr>
        <w:lastRenderedPageBreak/>
        <w:t>4</w:t>
      </w:r>
      <w:r w:rsidR="00453456">
        <w:rPr>
          <w:rFonts w:eastAsia="HiddenHorzOCR"/>
          <w:b/>
          <w:sz w:val="28"/>
          <w:szCs w:val="28"/>
        </w:rPr>
        <w:t xml:space="preserve"> </w:t>
      </w:r>
      <w:r>
        <w:rPr>
          <w:rFonts w:eastAsia="HiddenHorzOCR"/>
          <w:b/>
          <w:sz w:val="28"/>
          <w:szCs w:val="28"/>
        </w:rPr>
        <w:t xml:space="preserve">Структура и содержание дисциплины </w:t>
      </w:r>
      <w:r w:rsidR="008228AA" w:rsidRPr="008228AA">
        <w:rPr>
          <w:b/>
          <w:sz w:val="28"/>
          <w:szCs w:val="28"/>
        </w:rPr>
        <w:t>Ресурсный потенциал территории и его оценка</w:t>
      </w:r>
    </w:p>
    <w:p w:rsidR="008C53CA" w:rsidRDefault="008C53CA" w:rsidP="00453456">
      <w:pPr>
        <w:pStyle w:val="msonormalbullet2gif"/>
        <w:autoSpaceDE w:val="0"/>
        <w:autoSpaceDN w:val="0"/>
        <w:adjustRightInd w:val="0"/>
        <w:spacing w:before="0" w:beforeAutospacing="0" w:after="0" w:afterAutospacing="0"/>
        <w:ind w:firstLine="709"/>
        <w:contextualSpacing/>
        <w:rPr>
          <w:rFonts w:eastAsia="HiddenHorzOCR"/>
          <w:b/>
          <w:sz w:val="28"/>
          <w:szCs w:val="28"/>
        </w:rPr>
      </w:pPr>
    </w:p>
    <w:p w:rsidR="008C53CA" w:rsidRDefault="008C53CA" w:rsidP="00453456">
      <w:pPr>
        <w:pStyle w:val="msonormalbullet2gif"/>
        <w:autoSpaceDE w:val="0"/>
        <w:autoSpaceDN w:val="0"/>
        <w:adjustRightInd w:val="0"/>
        <w:spacing w:before="0" w:beforeAutospacing="0" w:after="0" w:afterAutospacing="0"/>
        <w:ind w:firstLine="709"/>
        <w:contextualSpacing/>
        <w:jc w:val="both"/>
        <w:rPr>
          <w:rFonts w:eastAsia="HiddenHorzOCR"/>
          <w:b/>
          <w:sz w:val="28"/>
          <w:szCs w:val="28"/>
        </w:rPr>
      </w:pPr>
      <w:r>
        <w:rPr>
          <w:rFonts w:eastAsia="HiddenHorzOCR"/>
          <w:sz w:val="28"/>
          <w:szCs w:val="28"/>
        </w:rPr>
        <w:t xml:space="preserve">Общая трудоемкость дисциплины </w:t>
      </w:r>
      <w:proofErr w:type="gramStart"/>
      <w:r>
        <w:rPr>
          <w:rFonts w:eastAsia="HiddenHorzOCR"/>
          <w:sz w:val="28"/>
          <w:szCs w:val="28"/>
        </w:rPr>
        <w:t>составляет</w:t>
      </w:r>
      <w:r w:rsidR="00453456">
        <w:rPr>
          <w:rFonts w:eastAsia="HiddenHorzOCR"/>
          <w:sz w:val="28"/>
          <w:szCs w:val="28"/>
        </w:rPr>
        <w:t xml:space="preserve"> </w:t>
      </w:r>
      <w:r w:rsidR="00453456" w:rsidRPr="00453456">
        <w:rPr>
          <w:rFonts w:eastAsia="HiddenHorzOCR"/>
          <w:sz w:val="28"/>
          <w:szCs w:val="28"/>
          <w:u w:val="single"/>
        </w:rPr>
        <w:t xml:space="preserve"> 3</w:t>
      </w:r>
      <w:proofErr w:type="gramEnd"/>
      <w:r w:rsidR="00453456" w:rsidRPr="00453456">
        <w:rPr>
          <w:rFonts w:eastAsia="HiddenHorzOCR"/>
          <w:sz w:val="28"/>
          <w:szCs w:val="28"/>
          <w:u w:val="single"/>
        </w:rPr>
        <w:t xml:space="preserve"> </w:t>
      </w:r>
      <w:r w:rsidR="00453456">
        <w:rPr>
          <w:rFonts w:eastAsia="HiddenHorzOCR"/>
          <w:sz w:val="28"/>
          <w:szCs w:val="28"/>
        </w:rPr>
        <w:t xml:space="preserve"> </w:t>
      </w:r>
      <w:r>
        <w:rPr>
          <w:rFonts w:eastAsia="HiddenHorzOCR"/>
          <w:sz w:val="28"/>
          <w:szCs w:val="28"/>
        </w:rPr>
        <w:t xml:space="preserve">зачетные единицы </w:t>
      </w:r>
      <w:r w:rsidR="00EB4637">
        <w:rPr>
          <w:rFonts w:eastAsia="HiddenHorzOCR"/>
          <w:sz w:val="28"/>
          <w:szCs w:val="28"/>
        </w:rPr>
        <w:t>(</w:t>
      </w:r>
      <w:r>
        <w:rPr>
          <w:rFonts w:eastAsia="HiddenHorzOCR"/>
          <w:sz w:val="28"/>
          <w:szCs w:val="28"/>
          <w:u w:val="single"/>
        </w:rPr>
        <w:t>108</w:t>
      </w:r>
      <w:r w:rsidR="00EB4637">
        <w:rPr>
          <w:rFonts w:eastAsia="HiddenHorzOCR"/>
          <w:sz w:val="28"/>
          <w:szCs w:val="28"/>
        </w:rPr>
        <w:t>)</w:t>
      </w:r>
      <w:r>
        <w:rPr>
          <w:rFonts w:eastAsia="HiddenHorzOCR"/>
          <w:sz w:val="28"/>
          <w:szCs w:val="28"/>
        </w:rPr>
        <w:t xml:space="preserve"> часов.</w:t>
      </w:r>
    </w:p>
    <w:p w:rsidR="008C53CA" w:rsidRDefault="008C53CA" w:rsidP="00453456">
      <w:pPr>
        <w:autoSpaceDE w:val="0"/>
        <w:autoSpaceDN w:val="0"/>
        <w:adjustRightInd w:val="0"/>
        <w:spacing w:after="0"/>
        <w:rPr>
          <w:rFonts w:eastAsia="HiddenHorzOCR"/>
          <w:sz w:val="28"/>
          <w:szCs w:val="28"/>
        </w:rPr>
      </w:pPr>
    </w:p>
    <w:tbl>
      <w:tblPr>
        <w:tblW w:w="98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7"/>
        <w:gridCol w:w="3421"/>
        <w:gridCol w:w="540"/>
        <w:gridCol w:w="639"/>
        <w:gridCol w:w="623"/>
        <w:gridCol w:w="540"/>
        <w:gridCol w:w="540"/>
        <w:gridCol w:w="720"/>
        <w:gridCol w:w="2157"/>
      </w:tblGrid>
      <w:tr w:rsidR="008C53CA" w:rsidTr="00453456">
        <w:trPr>
          <w:cantSplit/>
          <w:trHeight w:val="1134"/>
        </w:trPr>
        <w:tc>
          <w:tcPr>
            <w:tcW w:w="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CA" w:rsidRDefault="008C53CA" w:rsidP="004534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HiddenHorzOCR" w:hAnsi="Times New Roman"/>
                <w:b/>
              </w:rPr>
            </w:pPr>
            <w:r>
              <w:rPr>
                <w:rFonts w:ascii="Times New Roman" w:eastAsia="HiddenHorzOCR" w:hAnsi="Times New Roman"/>
                <w:b/>
              </w:rPr>
              <w:t>№</w:t>
            </w:r>
          </w:p>
          <w:p w:rsidR="008C53CA" w:rsidRDefault="008C53CA" w:rsidP="004534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HiddenHorzOCR" w:hAnsi="Times New Roman"/>
                <w:b/>
              </w:rPr>
            </w:pPr>
            <w:proofErr w:type="gramStart"/>
            <w:r>
              <w:rPr>
                <w:rFonts w:ascii="Times New Roman" w:eastAsia="HiddenHorzOCR" w:hAnsi="Times New Roman"/>
                <w:b/>
              </w:rPr>
              <w:t>п</w:t>
            </w:r>
            <w:proofErr w:type="gramEnd"/>
            <w:r>
              <w:rPr>
                <w:rFonts w:ascii="Times New Roman" w:eastAsia="HiddenHorzOCR" w:hAnsi="Times New Roman"/>
                <w:b/>
              </w:rPr>
              <w:t>/п</w:t>
            </w:r>
          </w:p>
        </w:tc>
        <w:tc>
          <w:tcPr>
            <w:tcW w:w="3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CA" w:rsidRDefault="008C53CA" w:rsidP="004534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HiddenHorzOCR" w:hAnsi="Times New Roman"/>
                <w:b/>
              </w:rPr>
            </w:pPr>
            <w:r>
              <w:rPr>
                <w:rFonts w:ascii="Times New Roman" w:eastAsia="HiddenHorzOCR" w:hAnsi="Times New Roman"/>
                <w:b/>
              </w:rPr>
              <w:t>Раздел дисциплины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C53CA" w:rsidRDefault="008C53CA" w:rsidP="00453456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ascii="Times New Roman" w:eastAsia="HiddenHorzOCR" w:hAnsi="Times New Roman"/>
                <w:b/>
              </w:rPr>
            </w:pPr>
            <w:r>
              <w:rPr>
                <w:rFonts w:ascii="Times New Roman" w:eastAsia="HiddenHorzOCR" w:hAnsi="Times New Roman"/>
                <w:b/>
              </w:rPr>
              <w:t>Семестр</w:t>
            </w:r>
          </w:p>
        </w:tc>
        <w:tc>
          <w:tcPr>
            <w:tcW w:w="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C53CA" w:rsidRDefault="008C53CA" w:rsidP="00453456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ascii="Times New Roman" w:eastAsia="HiddenHorzOCR" w:hAnsi="Times New Roman"/>
                <w:b/>
              </w:rPr>
            </w:pPr>
            <w:r>
              <w:rPr>
                <w:rFonts w:ascii="Times New Roman" w:eastAsia="HiddenHorzOCR" w:hAnsi="Times New Roman"/>
                <w:b/>
              </w:rPr>
              <w:t>Неделя семестра</w:t>
            </w:r>
          </w:p>
        </w:tc>
        <w:tc>
          <w:tcPr>
            <w:tcW w:w="24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CA" w:rsidRDefault="008C53CA" w:rsidP="004534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HiddenHorzOCR" w:hAnsi="Times New Roman"/>
                <w:b/>
              </w:rPr>
            </w:pPr>
            <w:r>
              <w:rPr>
                <w:rFonts w:ascii="Times New Roman" w:eastAsia="HiddenHorzOCR" w:hAnsi="Times New Roman"/>
                <w:b/>
              </w:rPr>
              <w:t>Виды учебной работы, включая самостоятельную работу студентов и трудоемкость (в часах)</w:t>
            </w:r>
          </w:p>
        </w:tc>
        <w:tc>
          <w:tcPr>
            <w:tcW w:w="21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CA" w:rsidRDefault="008C53CA" w:rsidP="004534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HiddenHorzOCR" w:hAnsi="Times New Roman"/>
                <w:b/>
                <w:i/>
              </w:rPr>
            </w:pPr>
            <w:r>
              <w:rPr>
                <w:rFonts w:ascii="Times New Roman" w:eastAsia="HiddenHorzOCR" w:hAnsi="Times New Roman"/>
                <w:b/>
              </w:rPr>
              <w:t xml:space="preserve">Формы текущего контроля успеваемости </w:t>
            </w:r>
            <w:r>
              <w:rPr>
                <w:rFonts w:ascii="Times New Roman" w:eastAsia="HiddenHorzOCR" w:hAnsi="Times New Roman"/>
                <w:b/>
                <w:i/>
              </w:rPr>
              <w:t xml:space="preserve">(по неделям семестра) </w:t>
            </w:r>
          </w:p>
          <w:p w:rsidR="008C53CA" w:rsidRDefault="008C53CA" w:rsidP="004534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HiddenHorzOCR" w:hAnsi="Times New Roman"/>
                <w:b/>
              </w:rPr>
            </w:pPr>
            <w:r>
              <w:rPr>
                <w:rFonts w:ascii="Times New Roman" w:eastAsia="HiddenHorzOCR" w:hAnsi="Times New Roman"/>
                <w:b/>
              </w:rPr>
              <w:t xml:space="preserve">Формы промежуточной аттестации </w:t>
            </w:r>
            <w:r>
              <w:rPr>
                <w:rFonts w:ascii="Times New Roman" w:eastAsia="HiddenHorzOCR" w:hAnsi="Times New Roman"/>
                <w:b/>
                <w:i/>
              </w:rPr>
              <w:t>(по семестрам)</w:t>
            </w:r>
          </w:p>
        </w:tc>
      </w:tr>
      <w:tr w:rsidR="008C53CA" w:rsidTr="00453456">
        <w:trPr>
          <w:cantSplit/>
          <w:trHeight w:val="1725"/>
        </w:trPr>
        <w:tc>
          <w:tcPr>
            <w:tcW w:w="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3CA" w:rsidRDefault="008C53CA" w:rsidP="00453456">
            <w:pPr>
              <w:spacing w:after="0" w:line="240" w:lineRule="auto"/>
              <w:jc w:val="left"/>
              <w:rPr>
                <w:rFonts w:ascii="Times New Roman" w:eastAsia="HiddenHorzOCR" w:hAnsi="Times New Roman"/>
                <w:b/>
              </w:rPr>
            </w:pPr>
          </w:p>
        </w:tc>
        <w:tc>
          <w:tcPr>
            <w:tcW w:w="3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3CA" w:rsidRDefault="008C53CA" w:rsidP="00453456">
            <w:pPr>
              <w:spacing w:after="0" w:line="240" w:lineRule="auto"/>
              <w:jc w:val="left"/>
              <w:rPr>
                <w:rFonts w:ascii="Times New Roman" w:eastAsia="HiddenHorzOCR" w:hAnsi="Times New Roman"/>
                <w:b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3CA" w:rsidRDefault="008C53CA" w:rsidP="00453456">
            <w:pPr>
              <w:spacing w:after="0" w:line="240" w:lineRule="auto"/>
              <w:jc w:val="left"/>
              <w:rPr>
                <w:rFonts w:ascii="Times New Roman" w:eastAsia="HiddenHorzOCR" w:hAnsi="Times New Roman"/>
                <w:b/>
              </w:rPr>
            </w:pPr>
          </w:p>
        </w:tc>
        <w:tc>
          <w:tcPr>
            <w:tcW w:w="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3CA" w:rsidRDefault="008C53CA" w:rsidP="00453456">
            <w:pPr>
              <w:spacing w:after="0" w:line="240" w:lineRule="auto"/>
              <w:jc w:val="left"/>
              <w:rPr>
                <w:rFonts w:ascii="Times New Roman" w:eastAsia="HiddenHorzOCR" w:hAnsi="Times New Roman"/>
                <w:b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C53CA" w:rsidRDefault="008C53CA" w:rsidP="00453456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ascii="Times New Roman" w:eastAsia="HiddenHorzOCR" w:hAnsi="Times New Roman"/>
              </w:rPr>
            </w:pPr>
            <w:r>
              <w:rPr>
                <w:rFonts w:ascii="Times New Roman" w:eastAsia="HiddenHorzOCR" w:hAnsi="Times New Roman"/>
              </w:rPr>
              <w:t>Лекции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C53CA" w:rsidRDefault="008C53CA" w:rsidP="00453456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ascii="Times New Roman" w:eastAsia="HiddenHorzOCR" w:hAnsi="Times New Roman"/>
              </w:rPr>
            </w:pPr>
            <w:r>
              <w:rPr>
                <w:rFonts w:ascii="Times New Roman" w:eastAsia="HiddenHorzOCR" w:hAnsi="Times New Roman"/>
              </w:rPr>
              <w:t>Практические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C53CA" w:rsidRDefault="008C53CA" w:rsidP="00453456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ascii="Times New Roman" w:eastAsia="HiddenHorzOCR" w:hAnsi="Times New Roman"/>
              </w:rPr>
            </w:pPr>
            <w:r>
              <w:rPr>
                <w:rFonts w:ascii="Times New Roman" w:eastAsia="HiddenHorzOCR" w:hAnsi="Times New Roman"/>
              </w:rPr>
              <w:t>семинары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C53CA" w:rsidRDefault="008C53CA" w:rsidP="00453456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ascii="Times New Roman" w:eastAsia="HiddenHorzOCR" w:hAnsi="Times New Roman"/>
              </w:rPr>
            </w:pPr>
            <w:r>
              <w:rPr>
                <w:rFonts w:ascii="Times New Roman" w:eastAsia="HiddenHorzOCR" w:hAnsi="Times New Roman"/>
              </w:rPr>
              <w:t>Самостоятельная работа</w:t>
            </w:r>
          </w:p>
        </w:tc>
        <w:tc>
          <w:tcPr>
            <w:tcW w:w="2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3CA" w:rsidRDefault="008C53CA" w:rsidP="00453456">
            <w:pPr>
              <w:spacing w:after="0" w:line="240" w:lineRule="auto"/>
              <w:jc w:val="left"/>
              <w:rPr>
                <w:rFonts w:ascii="Times New Roman" w:eastAsia="HiddenHorzOCR" w:hAnsi="Times New Roman"/>
                <w:b/>
              </w:rPr>
            </w:pPr>
          </w:p>
        </w:tc>
      </w:tr>
      <w:tr w:rsidR="008C53CA" w:rsidTr="0045345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CA" w:rsidRDefault="008C53CA" w:rsidP="004534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HiddenHorzOCR" w:hAnsi="Times New Roman"/>
              </w:rPr>
            </w:pPr>
            <w:r>
              <w:rPr>
                <w:rFonts w:ascii="Times New Roman" w:eastAsia="HiddenHorzOCR" w:hAnsi="Times New Roman"/>
              </w:rPr>
              <w:t>1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CA" w:rsidRDefault="008C53CA" w:rsidP="004534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HiddenHorzOCR" w:hAnsi="Times New Roman"/>
                <w:sz w:val="28"/>
                <w:szCs w:val="28"/>
              </w:rPr>
            </w:pPr>
            <w:r>
              <w:rPr>
                <w:rFonts w:ascii="Times New Roman" w:eastAsia="HiddenHorzOCR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CA" w:rsidRDefault="008C53CA" w:rsidP="004534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HiddenHorzOCR" w:hAnsi="Times New Roman"/>
                <w:sz w:val="28"/>
                <w:szCs w:val="28"/>
              </w:rPr>
            </w:pPr>
            <w:r>
              <w:rPr>
                <w:rFonts w:ascii="Times New Roman" w:eastAsia="HiddenHorzOCR" w:hAnsi="Times New Roman"/>
                <w:sz w:val="28"/>
                <w:szCs w:val="28"/>
              </w:rPr>
              <w:t>3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CA" w:rsidRDefault="008C53CA" w:rsidP="004534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HiddenHorzOCR" w:hAnsi="Times New Roman"/>
                <w:sz w:val="28"/>
                <w:szCs w:val="28"/>
              </w:rPr>
            </w:pPr>
            <w:r>
              <w:rPr>
                <w:rFonts w:ascii="Times New Roman" w:eastAsia="HiddenHorzOCR" w:hAnsi="Times New Roman"/>
                <w:sz w:val="28"/>
                <w:szCs w:val="28"/>
              </w:rPr>
              <w:t>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CA" w:rsidRDefault="008C53CA" w:rsidP="004534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HiddenHorzOCR" w:hAnsi="Times New Roman"/>
                <w:sz w:val="28"/>
                <w:szCs w:val="28"/>
              </w:rPr>
            </w:pPr>
            <w:r>
              <w:rPr>
                <w:rFonts w:ascii="Times New Roman" w:eastAsia="HiddenHorzOCR" w:hAnsi="Times New Roman"/>
                <w:sz w:val="28"/>
                <w:szCs w:val="28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CA" w:rsidRDefault="008C53CA" w:rsidP="004534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HiddenHorzOCR" w:hAnsi="Times New Roman"/>
                <w:sz w:val="28"/>
                <w:szCs w:val="28"/>
              </w:rPr>
            </w:pPr>
            <w:r>
              <w:rPr>
                <w:rFonts w:ascii="Times New Roman" w:eastAsia="HiddenHorzOCR" w:hAnsi="Times New Roman"/>
                <w:sz w:val="28"/>
                <w:szCs w:val="28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CA" w:rsidRDefault="008C53CA" w:rsidP="004534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HiddenHorzOCR" w:hAnsi="Times New Roman"/>
                <w:sz w:val="28"/>
                <w:szCs w:val="28"/>
              </w:rPr>
            </w:pPr>
            <w:r>
              <w:rPr>
                <w:rFonts w:ascii="Times New Roman" w:eastAsia="HiddenHorzOCR" w:hAnsi="Times New Roman"/>
                <w:sz w:val="28"/>
                <w:szCs w:val="28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CA" w:rsidRDefault="008C53CA" w:rsidP="004534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HiddenHorzOCR" w:hAnsi="Times New Roman"/>
                <w:sz w:val="28"/>
                <w:szCs w:val="28"/>
              </w:rPr>
            </w:pPr>
            <w:r>
              <w:rPr>
                <w:rFonts w:ascii="Times New Roman" w:eastAsia="HiddenHorzOCR" w:hAnsi="Times New Roman"/>
                <w:sz w:val="28"/>
                <w:szCs w:val="28"/>
              </w:rPr>
              <w:t>8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CA" w:rsidRDefault="008C53CA" w:rsidP="004534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HiddenHorzOCR" w:hAnsi="Times New Roman"/>
                <w:sz w:val="28"/>
                <w:szCs w:val="28"/>
              </w:rPr>
            </w:pPr>
            <w:r>
              <w:rPr>
                <w:rFonts w:ascii="Times New Roman" w:eastAsia="HiddenHorzOCR" w:hAnsi="Times New Roman"/>
                <w:sz w:val="28"/>
                <w:szCs w:val="28"/>
              </w:rPr>
              <w:t>9</w:t>
            </w:r>
          </w:p>
        </w:tc>
      </w:tr>
      <w:tr w:rsidR="008C53CA" w:rsidTr="0045345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CA" w:rsidRDefault="008C53CA" w:rsidP="00453456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sz w:val="28"/>
                <w:szCs w:val="28"/>
              </w:rPr>
            </w:pPr>
            <w:r>
              <w:rPr>
                <w:rFonts w:ascii="Times New Roman" w:eastAsia="HiddenHorzOCR" w:hAnsi="Times New Roman"/>
                <w:sz w:val="28"/>
                <w:szCs w:val="28"/>
              </w:rPr>
              <w:t>1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CA" w:rsidRDefault="008C53CA" w:rsidP="00453456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Понятие ресурсного потенциала территории и его оценка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CA" w:rsidRDefault="008C53CA" w:rsidP="00453456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b/>
                <w:sz w:val="28"/>
                <w:szCs w:val="28"/>
              </w:rPr>
            </w:pPr>
            <w:r>
              <w:rPr>
                <w:rFonts w:ascii="Times New Roman" w:eastAsia="HiddenHorzOCR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CA" w:rsidRDefault="008C53CA" w:rsidP="00453456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b/>
                <w:sz w:val="28"/>
                <w:szCs w:val="28"/>
              </w:rPr>
            </w:pPr>
            <w:r>
              <w:rPr>
                <w:rFonts w:ascii="Times New Roman" w:eastAsia="HiddenHorzOCR" w:hAnsi="Times New Roman"/>
                <w:b/>
                <w:sz w:val="28"/>
                <w:szCs w:val="28"/>
              </w:rPr>
              <w:t>1-4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CA" w:rsidRDefault="008C53CA" w:rsidP="00453456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b/>
                <w:sz w:val="28"/>
                <w:szCs w:val="28"/>
              </w:rPr>
            </w:pPr>
            <w:r>
              <w:rPr>
                <w:rFonts w:ascii="Times New Roman" w:eastAsia="HiddenHorzOCR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CA" w:rsidRDefault="008C53CA" w:rsidP="00453456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b/>
                <w:sz w:val="28"/>
                <w:szCs w:val="28"/>
              </w:rPr>
            </w:pPr>
            <w:r>
              <w:rPr>
                <w:rFonts w:ascii="Times New Roman" w:eastAsia="HiddenHorzOCR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3CA" w:rsidRDefault="008C53CA" w:rsidP="00453456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b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CA" w:rsidRDefault="008C53CA" w:rsidP="00453456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b/>
                <w:sz w:val="28"/>
                <w:szCs w:val="28"/>
              </w:rPr>
            </w:pPr>
            <w:r>
              <w:rPr>
                <w:rFonts w:ascii="Times New Roman" w:eastAsia="HiddenHorzOCR" w:hAnsi="Times New Roman"/>
                <w:b/>
                <w:sz w:val="28"/>
                <w:szCs w:val="28"/>
              </w:rPr>
              <w:t>12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CA" w:rsidRDefault="008C53CA" w:rsidP="00453456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b/>
                <w:sz w:val="28"/>
                <w:szCs w:val="28"/>
              </w:rPr>
            </w:pPr>
            <w:r>
              <w:rPr>
                <w:rFonts w:ascii="Times New Roman" w:eastAsia="HiddenHorzOCR" w:hAnsi="Times New Roman"/>
                <w:b/>
                <w:sz w:val="28"/>
                <w:szCs w:val="28"/>
              </w:rPr>
              <w:t>Устный контроль</w:t>
            </w:r>
          </w:p>
        </w:tc>
      </w:tr>
      <w:tr w:rsidR="008C53CA" w:rsidTr="0045345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3CA" w:rsidRDefault="008C53CA" w:rsidP="00453456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sz w:val="28"/>
                <w:szCs w:val="28"/>
              </w:rPr>
            </w:pP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CA" w:rsidRDefault="008C53CA" w:rsidP="00453456">
            <w:pPr>
              <w:spacing w:after="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 w:rsidRPr="00453456">
              <w:rPr>
                <w:rFonts w:ascii="Times New Roman" w:hAnsi="Times New Roman"/>
                <w:sz w:val="28"/>
                <w:szCs w:val="28"/>
              </w:rPr>
              <w:t>1.1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Природно-ресурсный потенциал территории и факторы его сохранения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CA" w:rsidRDefault="008C53CA" w:rsidP="00453456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b/>
                <w:sz w:val="28"/>
                <w:szCs w:val="28"/>
              </w:rPr>
            </w:pPr>
            <w:r>
              <w:rPr>
                <w:rFonts w:ascii="Times New Roman" w:eastAsia="HiddenHorzOCR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CA" w:rsidRDefault="008C53CA" w:rsidP="00453456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sz w:val="28"/>
                <w:szCs w:val="28"/>
              </w:rPr>
            </w:pPr>
            <w:r>
              <w:rPr>
                <w:rFonts w:ascii="Times New Roman" w:eastAsia="HiddenHorzOCR" w:hAnsi="Times New Roman"/>
                <w:sz w:val="28"/>
                <w:szCs w:val="28"/>
              </w:rPr>
              <w:t>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CA" w:rsidRDefault="008C53CA" w:rsidP="00453456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sz w:val="28"/>
                <w:szCs w:val="28"/>
              </w:rPr>
            </w:pPr>
            <w:r>
              <w:rPr>
                <w:rFonts w:ascii="Times New Roman" w:eastAsia="HiddenHorzOCR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3CA" w:rsidRDefault="008C53CA" w:rsidP="00453456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3CA" w:rsidRDefault="008C53CA" w:rsidP="00453456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b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CA" w:rsidRDefault="008C53CA" w:rsidP="00453456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sz w:val="28"/>
                <w:szCs w:val="28"/>
              </w:rPr>
            </w:pPr>
            <w:r>
              <w:rPr>
                <w:rFonts w:ascii="Times New Roman" w:eastAsia="HiddenHorzOCR" w:hAnsi="Times New Roman"/>
                <w:sz w:val="28"/>
                <w:szCs w:val="28"/>
              </w:rPr>
              <w:t>3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CA" w:rsidRDefault="008C53CA" w:rsidP="00453456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sz w:val="28"/>
                <w:szCs w:val="28"/>
              </w:rPr>
            </w:pPr>
            <w:r>
              <w:rPr>
                <w:rFonts w:ascii="Times New Roman" w:eastAsia="HiddenHorzOCR" w:hAnsi="Times New Roman"/>
                <w:sz w:val="28"/>
                <w:szCs w:val="28"/>
              </w:rPr>
              <w:t>Фронтальный опрос</w:t>
            </w:r>
          </w:p>
        </w:tc>
      </w:tr>
      <w:tr w:rsidR="008C53CA" w:rsidTr="0045345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3CA" w:rsidRDefault="008C53CA" w:rsidP="00453456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sz w:val="28"/>
                <w:szCs w:val="28"/>
              </w:rPr>
            </w:pP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CA" w:rsidRDefault="008C53CA" w:rsidP="00453456">
            <w:pPr>
              <w:tabs>
                <w:tab w:val="left" w:pos="993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 Количественные и качественные оценки ресурсного потенциала территории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CA" w:rsidRDefault="008C53CA" w:rsidP="00453456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sz w:val="28"/>
                <w:szCs w:val="28"/>
              </w:rPr>
            </w:pPr>
            <w:r>
              <w:rPr>
                <w:rFonts w:ascii="Times New Roman" w:eastAsia="HiddenHorzOCR" w:hAnsi="Times New Roman"/>
                <w:sz w:val="28"/>
                <w:szCs w:val="28"/>
              </w:rPr>
              <w:t>1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CA" w:rsidRDefault="008C53CA" w:rsidP="00453456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sz w:val="28"/>
                <w:szCs w:val="28"/>
              </w:rPr>
            </w:pPr>
            <w:r>
              <w:rPr>
                <w:rFonts w:ascii="Times New Roman" w:eastAsia="HiddenHorzOCR" w:hAnsi="Times New Roman"/>
                <w:sz w:val="28"/>
                <w:szCs w:val="28"/>
              </w:rPr>
              <w:t>2,3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3CA" w:rsidRDefault="008C53CA" w:rsidP="00453456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CA" w:rsidRDefault="008C53CA" w:rsidP="00453456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sz w:val="28"/>
                <w:szCs w:val="28"/>
              </w:rPr>
            </w:pPr>
            <w:r>
              <w:rPr>
                <w:rFonts w:ascii="Times New Roman" w:eastAsia="HiddenHorzOCR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3CA" w:rsidRDefault="008C53CA" w:rsidP="00453456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b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CA" w:rsidRDefault="008C53CA" w:rsidP="00453456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sz w:val="28"/>
                <w:szCs w:val="28"/>
              </w:rPr>
            </w:pPr>
            <w:r>
              <w:rPr>
                <w:rFonts w:ascii="Times New Roman" w:eastAsia="HiddenHorzOCR" w:hAnsi="Times New Roman"/>
                <w:sz w:val="28"/>
                <w:szCs w:val="28"/>
              </w:rPr>
              <w:t>4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CA" w:rsidRDefault="008C53CA" w:rsidP="00453456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Коллоквиум</w:t>
            </w:r>
          </w:p>
        </w:tc>
      </w:tr>
      <w:tr w:rsidR="008C53CA" w:rsidTr="0045345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3CA" w:rsidRDefault="008C53CA" w:rsidP="00453456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sz w:val="28"/>
                <w:szCs w:val="28"/>
              </w:rPr>
            </w:pP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CA" w:rsidRDefault="008C53CA" w:rsidP="0045345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1.2. Экономическая количественная и качественная оценка природных ресурсов. 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CA" w:rsidRDefault="008C53CA" w:rsidP="00453456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sz w:val="28"/>
                <w:szCs w:val="28"/>
              </w:rPr>
            </w:pPr>
            <w:r>
              <w:rPr>
                <w:rFonts w:ascii="Times New Roman" w:eastAsia="HiddenHorzOCR" w:hAnsi="Times New Roman"/>
                <w:sz w:val="28"/>
                <w:szCs w:val="28"/>
              </w:rPr>
              <w:t>1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CA" w:rsidRDefault="008C53CA" w:rsidP="00453456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sz w:val="28"/>
                <w:szCs w:val="28"/>
              </w:rPr>
            </w:pPr>
            <w:r>
              <w:rPr>
                <w:rFonts w:ascii="Times New Roman" w:eastAsia="HiddenHorzOCR" w:hAnsi="Times New Roman"/>
                <w:sz w:val="28"/>
                <w:szCs w:val="28"/>
              </w:rPr>
              <w:t>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3CA" w:rsidRDefault="008C53CA" w:rsidP="00453456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CA" w:rsidRDefault="008C53CA" w:rsidP="00453456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sz w:val="28"/>
                <w:szCs w:val="28"/>
              </w:rPr>
            </w:pPr>
            <w:r>
              <w:rPr>
                <w:rFonts w:ascii="Times New Roman" w:eastAsia="HiddenHorzOCR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3CA" w:rsidRDefault="008C53CA" w:rsidP="00453456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CA" w:rsidRDefault="008C53CA" w:rsidP="00453456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sz w:val="28"/>
                <w:szCs w:val="28"/>
              </w:rPr>
            </w:pPr>
            <w:r>
              <w:rPr>
                <w:rFonts w:ascii="Times New Roman" w:eastAsia="HiddenHorzOCR" w:hAnsi="Times New Roman"/>
                <w:sz w:val="28"/>
                <w:szCs w:val="28"/>
              </w:rPr>
              <w:t>5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3CA" w:rsidRDefault="008C53CA" w:rsidP="0045345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8C53CA" w:rsidRDefault="008C53CA" w:rsidP="0045345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Контрольная работа</w:t>
            </w:r>
          </w:p>
        </w:tc>
      </w:tr>
      <w:tr w:rsidR="008C53CA" w:rsidTr="0045345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CA" w:rsidRDefault="008C53CA" w:rsidP="00453456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sz w:val="28"/>
                <w:szCs w:val="28"/>
              </w:rPr>
            </w:pPr>
            <w:r>
              <w:rPr>
                <w:rFonts w:ascii="Times New Roman" w:eastAsia="HiddenHorzOCR" w:hAnsi="Times New Roman"/>
                <w:sz w:val="28"/>
                <w:szCs w:val="28"/>
              </w:rPr>
              <w:t>2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CA" w:rsidRDefault="008C53CA" w:rsidP="00453456">
            <w:pPr>
              <w:spacing w:after="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Методы оценки природных ресурсов</w:t>
            </w:r>
            <w:r>
              <w:rPr>
                <w:rFonts w:ascii="Times New Roman" w:hAnsi="Times New Roman"/>
                <w:noProof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CA" w:rsidRDefault="008C53CA" w:rsidP="00453456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b/>
                <w:sz w:val="28"/>
                <w:szCs w:val="28"/>
              </w:rPr>
            </w:pPr>
            <w:r>
              <w:rPr>
                <w:rFonts w:ascii="Times New Roman" w:eastAsia="HiddenHorzOCR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CA" w:rsidRDefault="008C53CA" w:rsidP="00453456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b/>
                <w:sz w:val="28"/>
                <w:szCs w:val="28"/>
              </w:rPr>
            </w:pPr>
            <w:r>
              <w:rPr>
                <w:rFonts w:ascii="Times New Roman" w:eastAsia="HiddenHorzOCR" w:hAnsi="Times New Roman"/>
                <w:b/>
                <w:sz w:val="28"/>
                <w:szCs w:val="28"/>
              </w:rPr>
              <w:t>4-7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CA" w:rsidRDefault="008C53CA" w:rsidP="00453456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b/>
                <w:sz w:val="28"/>
                <w:szCs w:val="28"/>
              </w:rPr>
            </w:pPr>
            <w:r>
              <w:rPr>
                <w:rFonts w:ascii="Times New Roman" w:eastAsia="HiddenHorzOCR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CA" w:rsidRDefault="008C53CA" w:rsidP="00453456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b/>
                <w:sz w:val="28"/>
                <w:szCs w:val="28"/>
              </w:rPr>
            </w:pPr>
            <w:r>
              <w:rPr>
                <w:rFonts w:ascii="Times New Roman" w:eastAsia="HiddenHorzOCR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3CA" w:rsidRDefault="008C53CA" w:rsidP="00453456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b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CA" w:rsidRDefault="008C53CA" w:rsidP="00453456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b/>
                <w:sz w:val="28"/>
                <w:szCs w:val="28"/>
              </w:rPr>
            </w:pPr>
            <w:r>
              <w:rPr>
                <w:rFonts w:ascii="Times New Roman" w:eastAsia="HiddenHorzOCR" w:hAnsi="Times New Roman"/>
                <w:b/>
                <w:sz w:val="28"/>
                <w:szCs w:val="28"/>
              </w:rPr>
              <w:t>26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CA" w:rsidRDefault="008C53CA" w:rsidP="00453456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HiddenHorzOCR" w:hAnsi="Times New Roman"/>
                <w:b/>
                <w:sz w:val="28"/>
                <w:szCs w:val="28"/>
              </w:rPr>
              <w:t>Устный и письменный контроль</w:t>
            </w:r>
          </w:p>
        </w:tc>
      </w:tr>
      <w:tr w:rsidR="008C53CA" w:rsidTr="0045345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3CA" w:rsidRDefault="008C53CA" w:rsidP="00453456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sz w:val="28"/>
                <w:szCs w:val="28"/>
              </w:rPr>
            </w:pP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CA" w:rsidRDefault="008C53CA" w:rsidP="00453456">
            <w:pPr>
              <w:spacing w:after="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noProof/>
                <w:sz w:val="28"/>
                <w:szCs w:val="28"/>
              </w:rPr>
              <w:t xml:space="preserve">Выбор методов оценки ресурсов и объектов окружающей среды в зависимости от вида ресурса и особенностей конкретных территорий.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CA" w:rsidRDefault="008C53CA" w:rsidP="00453456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sz w:val="28"/>
                <w:szCs w:val="28"/>
              </w:rPr>
            </w:pPr>
            <w:r>
              <w:rPr>
                <w:rFonts w:ascii="Times New Roman" w:eastAsia="HiddenHorzOCR" w:hAnsi="Times New Roman"/>
                <w:sz w:val="28"/>
                <w:szCs w:val="28"/>
              </w:rPr>
              <w:t>1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CA" w:rsidRDefault="008C53CA" w:rsidP="00453456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sz w:val="28"/>
                <w:szCs w:val="28"/>
              </w:rPr>
            </w:pPr>
            <w:r>
              <w:rPr>
                <w:rFonts w:ascii="Times New Roman" w:eastAsia="HiddenHorzOCR" w:hAnsi="Times New Roman"/>
                <w:sz w:val="28"/>
                <w:szCs w:val="28"/>
              </w:rPr>
              <w:t>4,5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CA" w:rsidRDefault="008C53CA" w:rsidP="00453456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sz w:val="28"/>
                <w:szCs w:val="28"/>
              </w:rPr>
            </w:pPr>
            <w:r>
              <w:rPr>
                <w:rFonts w:ascii="Times New Roman" w:eastAsia="HiddenHorzOCR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3CA" w:rsidRDefault="008C53CA" w:rsidP="00453456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3CA" w:rsidRDefault="008C53CA" w:rsidP="00453456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b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CA" w:rsidRDefault="008C53CA" w:rsidP="00453456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sz w:val="28"/>
                <w:szCs w:val="28"/>
              </w:rPr>
            </w:pPr>
            <w:r>
              <w:rPr>
                <w:rFonts w:ascii="Times New Roman" w:eastAsia="HiddenHorzOCR" w:hAnsi="Times New Roman"/>
                <w:sz w:val="28"/>
                <w:szCs w:val="28"/>
              </w:rPr>
              <w:t>8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CA" w:rsidRDefault="008C53CA" w:rsidP="00453456">
            <w:pPr>
              <w:spacing w:after="0"/>
              <w:rPr>
                <w:rFonts w:ascii="Times New Roman" w:eastAsia="HiddenHorzOCR" w:hAnsi="Times New Roman"/>
                <w:sz w:val="28"/>
                <w:szCs w:val="28"/>
              </w:rPr>
            </w:pPr>
            <w:r>
              <w:rPr>
                <w:rFonts w:ascii="Times New Roman" w:eastAsia="HiddenHorzOCR" w:hAnsi="Times New Roman"/>
                <w:sz w:val="28"/>
                <w:szCs w:val="28"/>
              </w:rPr>
              <w:t>Фронтальный опрос</w:t>
            </w:r>
          </w:p>
        </w:tc>
      </w:tr>
      <w:tr w:rsidR="008C53CA" w:rsidTr="0045345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3CA" w:rsidRDefault="008C53CA" w:rsidP="00453456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sz w:val="28"/>
                <w:szCs w:val="28"/>
              </w:rPr>
            </w:pP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CA" w:rsidRDefault="008C53CA" w:rsidP="00453456">
            <w:pPr>
              <w:tabs>
                <w:tab w:val="left" w:pos="993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2.2 Поэлементная оценка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отдельных источников природных ресурсов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CA" w:rsidRDefault="008C53CA" w:rsidP="00453456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sz w:val="28"/>
                <w:szCs w:val="28"/>
              </w:rPr>
            </w:pPr>
            <w:r>
              <w:rPr>
                <w:rFonts w:ascii="Times New Roman" w:eastAsia="HiddenHorzOCR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CA" w:rsidRDefault="008C53CA" w:rsidP="00453456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sz w:val="28"/>
                <w:szCs w:val="28"/>
              </w:rPr>
            </w:pPr>
            <w:r>
              <w:rPr>
                <w:rFonts w:ascii="Times New Roman" w:eastAsia="HiddenHorzOCR" w:hAnsi="Times New Roman"/>
                <w:sz w:val="28"/>
                <w:szCs w:val="28"/>
              </w:rPr>
              <w:t>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3CA" w:rsidRDefault="008C53CA" w:rsidP="00453456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CA" w:rsidRDefault="008C53CA" w:rsidP="00453456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sz w:val="28"/>
                <w:szCs w:val="28"/>
              </w:rPr>
            </w:pPr>
            <w:r>
              <w:rPr>
                <w:rFonts w:ascii="Times New Roman" w:eastAsia="HiddenHorzOCR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3CA" w:rsidRDefault="008C53CA" w:rsidP="00453456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CA" w:rsidRDefault="008C53CA" w:rsidP="00453456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sz w:val="28"/>
                <w:szCs w:val="28"/>
              </w:rPr>
            </w:pPr>
            <w:r>
              <w:rPr>
                <w:rFonts w:ascii="Times New Roman" w:eastAsia="HiddenHorzOCR" w:hAnsi="Times New Roman"/>
                <w:sz w:val="28"/>
                <w:szCs w:val="28"/>
              </w:rPr>
              <w:t>10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CA" w:rsidRDefault="008C53CA" w:rsidP="0045345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Коллоквиум</w:t>
            </w:r>
          </w:p>
        </w:tc>
      </w:tr>
      <w:tr w:rsidR="008C53CA" w:rsidTr="0045345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3CA" w:rsidRDefault="008C53CA" w:rsidP="00453456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sz w:val="28"/>
                <w:szCs w:val="28"/>
              </w:rPr>
            </w:pP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CA" w:rsidRDefault="008C53CA" w:rsidP="00453456">
            <w:pPr>
              <w:tabs>
                <w:tab w:val="left" w:pos="993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2.3 Сравнительный подход в оценке природных ресурсов.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CA" w:rsidRDefault="008C53CA" w:rsidP="00453456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sz w:val="28"/>
                <w:szCs w:val="28"/>
              </w:rPr>
            </w:pPr>
            <w:r>
              <w:rPr>
                <w:rFonts w:ascii="Times New Roman" w:eastAsia="HiddenHorzOCR" w:hAnsi="Times New Roman"/>
                <w:sz w:val="28"/>
                <w:szCs w:val="28"/>
              </w:rPr>
              <w:t>1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CA" w:rsidRDefault="008C53CA" w:rsidP="00453456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sz w:val="28"/>
                <w:szCs w:val="28"/>
              </w:rPr>
            </w:pPr>
            <w:r>
              <w:rPr>
                <w:rFonts w:ascii="Times New Roman" w:eastAsia="HiddenHorzOCR" w:hAnsi="Times New Roman"/>
                <w:sz w:val="28"/>
                <w:szCs w:val="28"/>
              </w:rPr>
              <w:t>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3CA" w:rsidRDefault="008C53CA" w:rsidP="00453456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CA" w:rsidRDefault="008C53CA" w:rsidP="00453456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sz w:val="28"/>
                <w:szCs w:val="28"/>
              </w:rPr>
            </w:pPr>
            <w:r>
              <w:rPr>
                <w:rFonts w:ascii="Times New Roman" w:eastAsia="HiddenHorzOCR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3CA" w:rsidRDefault="008C53CA" w:rsidP="00453456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CA" w:rsidRDefault="008C53CA" w:rsidP="00453456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sz w:val="28"/>
                <w:szCs w:val="28"/>
              </w:rPr>
            </w:pPr>
            <w:r>
              <w:rPr>
                <w:rFonts w:ascii="Times New Roman" w:eastAsia="HiddenHorzOCR" w:hAnsi="Times New Roman"/>
                <w:sz w:val="28"/>
                <w:szCs w:val="28"/>
              </w:rPr>
              <w:t>8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3CA" w:rsidRDefault="008C53CA" w:rsidP="0045345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Коллоквиум</w:t>
            </w:r>
          </w:p>
          <w:p w:rsidR="008C53CA" w:rsidRDefault="008C53CA" w:rsidP="00453456">
            <w:pPr>
              <w:spacing w:after="0"/>
              <w:rPr>
                <w:rFonts w:ascii="Times New Roman" w:hAnsi="Times New Roman"/>
              </w:rPr>
            </w:pPr>
          </w:p>
        </w:tc>
      </w:tr>
      <w:tr w:rsidR="008C53CA" w:rsidTr="0045345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CA" w:rsidRDefault="008C53CA" w:rsidP="00453456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sz w:val="28"/>
                <w:szCs w:val="28"/>
              </w:rPr>
            </w:pPr>
            <w:r>
              <w:rPr>
                <w:rFonts w:ascii="Times New Roman" w:eastAsia="HiddenHorzOCR" w:hAnsi="Times New Roman"/>
                <w:sz w:val="28"/>
                <w:szCs w:val="28"/>
              </w:rPr>
              <w:t>3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CA" w:rsidRDefault="008C53CA" w:rsidP="00453456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Стоимостная оценка природных ресурсов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CA" w:rsidRDefault="008C53CA" w:rsidP="00453456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b/>
                <w:sz w:val="28"/>
                <w:szCs w:val="28"/>
              </w:rPr>
            </w:pPr>
            <w:r>
              <w:rPr>
                <w:rFonts w:ascii="Times New Roman" w:eastAsia="HiddenHorzOCR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CA" w:rsidRDefault="008C53CA" w:rsidP="00453456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b/>
                <w:sz w:val="28"/>
                <w:szCs w:val="28"/>
              </w:rPr>
            </w:pPr>
            <w:r>
              <w:rPr>
                <w:rFonts w:ascii="Times New Roman" w:eastAsia="HiddenHorzOCR" w:hAnsi="Times New Roman"/>
                <w:b/>
                <w:sz w:val="28"/>
                <w:szCs w:val="28"/>
              </w:rPr>
              <w:t>8-19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CA" w:rsidRDefault="008C53CA" w:rsidP="00453456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b/>
                <w:sz w:val="28"/>
                <w:szCs w:val="28"/>
              </w:rPr>
            </w:pPr>
            <w:r>
              <w:rPr>
                <w:rFonts w:ascii="Times New Roman" w:eastAsia="HiddenHorzOCR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CA" w:rsidRDefault="008C53CA" w:rsidP="00453456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b/>
                <w:sz w:val="28"/>
                <w:szCs w:val="28"/>
              </w:rPr>
            </w:pPr>
            <w:r>
              <w:rPr>
                <w:rFonts w:ascii="Times New Roman" w:eastAsia="HiddenHorzOCR" w:hAnsi="Times New Roman"/>
                <w:b/>
                <w:sz w:val="28"/>
                <w:szCs w:val="28"/>
              </w:rPr>
              <w:t>16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3CA" w:rsidRDefault="008C53CA" w:rsidP="00453456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b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CA" w:rsidRDefault="008C53CA" w:rsidP="00453456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b/>
                <w:sz w:val="28"/>
                <w:szCs w:val="28"/>
              </w:rPr>
            </w:pPr>
            <w:r>
              <w:rPr>
                <w:rFonts w:ascii="Times New Roman" w:eastAsia="HiddenHorzOCR" w:hAnsi="Times New Roman"/>
                <w:b/>
                <w:sz w:val="28"/>
                <w:szCs w:val="28"/>
              </w:rPr>
              <w:t>40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CA" w:rsidRDefault="008C53CA" w:rsidP="00453456">
            <w:pPr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eastAsia="HiddenHorzOCR" w:hAnsi="Times New Roman"/>
                <w:b/>
                <w:sz w:val="28"/>
                <w:szCs w:val="28"/>
              </w:rPr>
              <w:t>Устный и письменный контроль</w:t>
            </w:r>
          </w:p>
        </w:tc>
      </w:tr>
      <w:tr w:rsidR="008C53CA" w:rsidTr="0045345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3CA" w:rsidRDefault="008C53CA" w:rsidP="00453456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sz w:val="28"/>
                <w:szCs w:val="28"/>
              </w:rPr>
            </w:pP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CA" w:rsidRDefault="008C53CA" w:rsidP="00453456">
            <w:pPr>
              <w:spacing w:after="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3.1 Необходимость стоимостной оценки природных ресурсов. Проблема учёта экологического фактора в стоимостных оценках ресурсов.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CA" w:rsidRDefault="008C53CA" w:rsidP="00453456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b/>
                <w:sz w:val="28"/>
                <w:szCs w:val="28"/>
              </w:rPr>
            </w:pPr>
            <w:r>
              <w:rPr>
                <w:rFonts w:ascii="Times New Roman" w:eastAsia="HiddenHorzOCR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CA" w:rsidRDefault="008C53CA" w:rsidP="00453456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sz w:val="28"/>
                <w:szCs w:val="28"/>
              </w:rPr>
            </w:pPr>
            <w:r>
              <w:rPr>
                <w:rFonts w:ascii="Times New Roman" w:eastAsia="HiddenHorzOCR" w:hAnsi="Times New Roman"/>
                <w:sz w:val="28"/>
                <w:szCs w:val="28"/>
              </w:rPr>
              <w:t>8,9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CA" w:rsidRDefault="008C53CA" w:rsidP="00453456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sz w:val="28"/>
                <w:szCs w:val="28"/>
              </w:rPr>
            </w:pPr>
            <w:r>
              <w:rPr>
                <w:rFonts w:ascii="Times New Roman" w:eastAsia="HiddenHorzOCR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3CA" w:rsidRDefault="008C53CA" w:rsidP="00453456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3CA" w:rsidRDefault="008C53CA" w:rsidP="00453456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b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CA" w:rsidRDefault="008C53CA" w:rsidP="00453456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sz w:val="28"/>
                <w:szCs w:val="28"/>
              </w:rPr>
            </w:pPr>
            <w:r>
              <w:rPr>
                <w:rFonts w:ascii="Times New Roman" w:eastAsia="HiddenHorzOCR" w:hAnsi="Times New Roman"/>
                <w:sz w:val="28"/>
                <w:szCs w:val="28"/>
              </w:rPr>
              <w:t>6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CA" w:rsidRDefault="008C53CA" w:rsidP="00453456">
            <w:pPr>
              <w:spacing w:after="0"/>
              <w:rPr>
                <w:rFonts w:ascii="Times New Roman" w:eastAsia="HiddenHorzOCR" w:hAnsi="Times New Roman"/>
                <w:sz w:val="28"/>
                <w:szCs w:val="28"/>
              </w:rPr>
            </w:pPr>
            <w:r>
              <w:rPr>
                <w:rFonts w:ascii="Times New Roman" w:eastAsia="HiddenHorzOCR" w:hAnsi="Times New Roman"/>
                <w:sz w:val="28"/>
                <w:szCs w:val="28"/>
              </w:rPr>
              <w:t>Фронтальный опрос</w:t>
            </w:r>
          </w:p>
        </w:tc>
      </w:tr>
      <w:tr w:rsidR="008C53CA" w:rsidTr="0045345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3CA" w:rsidRDefault="008C53CA" w:rsidP="00453456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sz w:val="28"/>
                <w:szCs w:val="28"/>
              </w:rPr>
            </w:pP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CA" w:rsidRDefault="008C53CA" w:rsidP="00453456">
            <w:pPr>
              <w:spacing w:after="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noProof/>
                <w:sz w:val="28"/>
                <w:szCs w:val="28"/>
              </w:rPr>
              <w:t>Основные направления стоимостной оценки ресурсов окружающей среды  с учетом экологического фактора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CA" w:rsidRDefault="008C53CA" w:rsidP="00453456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b/>
                <w:sz w:val="28"/>
                <w:szCs w:val="28"/>
              </w:rPr>
            </w:pPr>
            <w:r>
              <w:rPr>
                <w:rFonts w:ascii="Times New Roman" w:eastAsia="HiddenHorzOCR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CA" w:rsidRDefault="008C53CA" w:rsidP="00453456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sz w:val="28"/>
                <w:szCs w:val="28"/>
              </w:rPr>
            </w:pPr>
            <w:r>
              <w:rPr>
                <w:rFonts w:ascii="Times New Roman" w:eastAsia="HiddenHorzOCR" w:hAnsi="Times New Roman"/>
                <w:sz w:val="28"/>
                <w:szCs w:val="28"/>
              </w:rPr>
              <w:t>10,11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3CA" w:rsidRDefault="008C53CA" w:rsidP="00453456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CA" w:rsidRDefault="008C53CA" w:rsidP="00453456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sz w:val="28"/>
                <w:szCs w:val="28"/>
              </w:rPr>
            </w:pPr>
            <w:r>
              <w:rPr>
                <w:rFonts w:ascii="Times New Roman" w:eastAsia="HiddenHorzOCR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3CA" w:rsidRDefault="008C53CA" w:rsidP="00453456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b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CA" w:rsidRDefault="008C53CA" w:rsidP="00453456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sz w:val="28"/>
                <w:szCs w:val="28"/>
              </w:rPr>
            </w:pPr>
            <w:r>
              <w:rPr>
                <w:rFonts w:ascii="Times New Roman" w:eastAsia="HiddenHorzOCR" w:hAnsi="Times New Roman"/>
                <w:sz w:val="28"/>
                <w:szCs w:val="28"/>
              </w:rPr>
              <w:t>6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CA" w:rsidRDefault="008C53CA" w:rsidP="0045345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Реферат</w:t>
            </w:r>
          </w:p>
        </w:tc>
      </w:tr>
      <w:tr w:rsidR="008C53CA" w:rsidTr="0045345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3CA" w:rsidRDefault="008C53CA" w:rsidP="00453456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sz w:val="28"/>
                <w:szCs w:val="28"/>
              </w:rPr>
            </w:pP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CA" w:rsidRDefault="008C53CA" w:rsidP="00453456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3.3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noProof/>
                <w:sz w:val="28"/>
                <w:szCs w:val="28"/>
              </w:rPr>
              <w:t>Рыночные методы оценки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CA" w:rsidRDefault="008C53CA" w:rsidP="00453456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b/>
                <w:sz w:val="28"/>
                <w:szCs w:val="28"/>
              </w:rPr>
            </w:pPr>
            <w:r>
              <w:rPr>
                <w:rFonts w:ascii="Times New Roman" w:eastAsia="HiddenHorzOCR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CA" w:rsidRDefault="008C53CA" w:rsidP="00453456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sz w:val="28"/>
                <w:szCs w:val="28"/>
              </w:rPr>
            </w:pPr>
            <w:r>
              <w:rPr>
                <w:rFonts w:ascii="Times New Roman" w:eastAsia="HiddenHorzOCR" w:hAnsi="Times New Roman"/>
                <w:sz w:val="28"/>
                <w:szCs w:val="28"/>
              </w:rPr>
              <w:t>12, 13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3CA" w:rsidRDefault="008C53CA" w:rsidP="00453456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CA" w:rsidRDefault="008C53CA" w:rsidP="00453456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sz w:val="28"/>
                <w:szCs w:val="28"/>
              </w:rPr>
            </w:pPr>
            <w:r>
              <w:rPr>
                <w:rFonts w:ascii="Times New Roman" w:eastAsia="HiddenHorzOCR" w:hAnsi="Times New Roman"/>
                <w:sz w:val="28"/>
                <w:szCs w:val="28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3CA" w:rsidRDefault="008C53CA" w:rsidP="00453456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b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CA" w:rsidRDefault="008C53CA" w:rsidP="00453456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sz w:val="28"/>
                <w:szCs w:val="28"/>
              </w:rPr>
            </w:pPr>
            <w:r>
              <w:rPr>
                <w:rFonts w:ascii="Times New Roman" w:eastAsia="HiddenHorzOCR" w:hAnsi="Times New Roman"/>
                <w:sz w:val="28"/>
                <w:szCs w:val="28"/>
              </w:rPr>
              <w:t>8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CA" w:rsidRDefault="008C53CA" w:rsidP="0045345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Письменный опрос: решение задач</w:t>
            </w:r>
          </w:p>
        </w:tc>
      </w:tr>
      <w:tr w:rsidR="008C53CA" w:rsidTr="0045345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3CA" w:rsidRDefault="008C53CA" w:rsidP="00453456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sz w:val="28"/>
                <w:szCs w:val="28"/>
              </w:rPr>
            </w:pP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CA" w:rsidRDefault="008C53CA" w:rsidP="0045345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3.4 </w:t>
            </w:r>
            <w:r>
              <w:rPr>
                <w:rFonts w:ascii="Times New Roman" w:hAnsi="Times New Roman"/>
                <w:noProof/>
                <w:sz w:val="28"/>
                <w:szCs w:val="28"/>
              </w:rPr>
              <w:t>Нерыночные прямые методы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CA" w:rsidRDefault="008C53CA" w:rsidP="00453456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b/>
                <w:sz w:val="28"/>
                <w:szCs w:val="28"/>
              </w:rPr>
            </w:pPr>
            <w:r>
              <w:rPr>
                <w:rFonts w:ascii="Times New Roman" w:eastAsia="HiddenHorzOCR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CA" w:rsidRDefault="008C53CA" w:rsidP="00453456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sz w:val="28"/>
                <w:szCs w:val="28"/>
              </w:rPr>
            </w:pPr>
            <w:r>
              <w:rPr>
                <w:rFonts w:ascii="Times New Roman" w:eastAsia="HiddenHorzOCR" w:hAnsi="Times New Roman"/>
                <w:sz w:val="28"/>
                <w:szCs w:val="28"/>
              </w:rPr>
              <w:t>14, 15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3CA" w:rsidRDefault="008C53CA" w:rsidP="00453456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CA" w:rsidRDefault="008C53CA" w:rsidP="00453456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sz w:val="28"/>
                <w:szCs w:val="28"/>
              </w:rPr>
            </w:pPr>
            <w:r>
              <w:rPr>
                <w:rFonts w:ascii="Times New Roman" w:eastAsia="HiddenHorzOCR" w:hAnsi="Times New Roman"/>
                <w:sz w:val="28"/>
                <w:szCs w:val="28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3CA" w:rsidRDefault="008C53CA" w:rsidP="00453456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b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CA" w:rsidRDefault="008C53CA" w:rsidP="00453456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sz w:val="28"/>
                <w:szCs w:val="28"/>
              </w:rPr>
            </w:pPr>
            <w:r>
              <w:rPr>
                <w:rFonts w:ascii="Times New Roman" w:eastAsia="HiddenHorzOCR" w:hAnsi="Times New Roman"/>
                <w:sz w:val="28"/>
                <w:szCs w:val="28"/>
              </w:rPr>
              <w:t>6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CA" w:rsidRDefault="008C53CA" w:rsidP="0045345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Письменный опрос: решение задач</w:t>
            </w:r>
          </w:p>
          <w:p w:rsidR="008C53CA" w:rsidRDefault="008C53CA" w:rsidP="0045345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Контрольная работа</w:t>
            </w:r>
          </w:p>
        </w:tc>
      </w:tr>
      <w:tr w:rsidR="008C53CA" w:rsidTr="0045345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3CA" w:rsidRDefault="008C53CA" w:rsidP="00453456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sz w:val="28"/>
                <w:szCs w:val="28"/>
              </w:rPr>
            </w:pP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CA" w:rsidRDefault="008C53CA" w:rsidP="00453456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3.5</w:t>
            </w:r>
            <w:r>
              <w:rPr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  <w:sz w:val="28"/>
                <w:szCs w:val="28"/>
              </w:rPr>
              <w:t>Нерыночные косвенные методы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3CA" w:rsidRDefault="008C53CA" w:rsidP="00453456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b/>
                <w:sz w:val="28"/>
                <w:szCs w:val="28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CA" w:rsidRDefault="008C53CA" w:rsidP="00453456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sz w:val="28"/>
                <w:szCs w:val="28"/>
              </w:rPr>
            </w:pPr>
            <w:r>
              <w:rPr>
                <w:rFonts w:ascii="Times New Roman" w:eastAsia="HiddenHorzOCR" w:hAnsi="Times New Roman"/>
                <w:sz w:val="28"/>
                <w:szCs w:val="28"/>
              </w:rPr>
              <w:t>16,17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3CA" w:rsidRDefault="008C53CA" w:rsidP="00453456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CA" w:rsidRDefault="008C53CA" w:rsidP="00453456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sz w:val="28"/>
                <w:szCs w:val="28"/>
              </w:rPr>
            </w:pPr>
            <w:r>
              <w:rPr>
                <w:rFonts w:ascii="Times New Roman" w:eastAsia="HiddenHorzOCR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3CA" w:rsidRDefault="008C53CA" w:rsidP="00453456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b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CA" w:rsidRDefault="008C53CA" w:rsidP="00453456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sz w:val="28"/>
                <w:szCs w:val="28"/>
              </w:rPr>
            </w:pPr>
            <w:r>
              <w:rPr>
                <w:rFonts w:ascii="Times New Roman" w:eastAsia="HiddenHorzOCR" w:hAnsi="Times New Roman"/>
                <w:sz w:val="28"/>
                <w:szCs w:val="28"/>
              </w:rPr>
              <w:t>6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CA" w:rsidRDefault="008C53CA" w:rsidP="0045345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Коллоквиум</w:t>
            </w:r>
          </w:p>
        </w:tc>
      </w:tr>
      <w:tr w:rsidR="008C53CA" w:rsidTr="0045345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3CA" w:rsidRDefault="008C53CA" w:rsidP="00453456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sz w:val="28"/>
                <w:szCs w:val="28"/>
              </w:rPr>
            </w:pP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CA" w:rsidRDefault="008C53CA" w:rsidP="0045345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3.6 Типы оценок, в наибольшей степени подходящие для условий регионов Росси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3CA" w:rsidRDefault="008C53CA" w:rsidP="00453456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b/>
                <w:sz w:val="28"/>
                <w:szCs w:val="28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CA" w:rsidRDefault="008C53CA" w:rsidP="00453456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sz w:val="28"/>
                <w:szCs w:val="28"/>
              </w:rPr>
            </w:pPr>
            <w:r>
              <w:rPr>
                <w:rFonts w:ascii="Times New Roman" w:eastAsia="HiddenHorzOCR" w:hAnsi="Times New Roman"/>
                <w:sz w:val="28"/>
                <w:szCs w:val="28"/>
              </w:rPr>
              <w:t>18, 19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3CA" w:rsidRDefault="008C53CA" w:rsidP="00453456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CA" w:rsidRDefault="008C53CA" w:rsidP="00453456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sz w:val="28"/>
                <w:szCs w:val="28"/>
              </w:rPr>
            </w:pPr>
            <w:r>
              <w:rPr>
                <w:rFonts w:ascii="Times New Roman" w:eastAsia="HiddenHorzOCR" w:hAnsi="Times New Roman"/>
                <w:sz w:val="28"/>
                <w:szCs w:val="28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3CA" w:rsidRDefault="008C53CA" w:rsidP="00453456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b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CA" w:rsidRDefault="008C53CA" w:rsidP="00453456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sz w:val="28"/>
                <w:szCs w:val="28"/>
              </w:rPr>
            </w:pPr>
            <w:r>
              <w:rPr>
                <w:rFonts w:ascii="Times New Roman" w:eastAsia="HiddenHorzOCR" w:hAnsi="Times New Roman"/>
                <w:sz w:val="28"/>
                <w:szCs w:val="28"/>
              </w:rPr>
              <w:t>8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CA" w:rsidRDefault="008C53CA" w:rsidP="0045345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Коллоквиум</w:t>
            </w:r>
          </w:p>
          <w:p w:rsidR="008C53CA" w:rsidRDefault="008C53CA" w:rsidP="0045345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Контрольная работа</w:t>
            </w:r>
          </w:p>
        </w:tc>
      </w:tr>
      <w:tr w:rsidR="008C53CA" w:rsidTr="00453456">
        <w:trPr>
          <w:trHeight w:val="330"/>
        </w:trPr>
        <w:tc>
          <w:tcPr>
            <w:tcW w:w="52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CA" w:rsidRDefault="008C53CA" w:rsidP="00453456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b/>
                <w:sz w:val="28"/>
                <w:szCs w:val="28"/>
              </w:rPr>
            </w:pPr>
            <w:r>
              <w:rPr>
                <w:rFonts w:ascii="Times New Roman" w:eastAsia="HiddenHorzOCR" w:hAnsi="Times New Roman"/>
                <w:b/>
                <w:sz w:val="28"/>
                <w:szCs w:val="28"/>
              </w:rPr>
              <w:t>Всего: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CA" w:rsidRDefault="008C53CA" w:rsidP="00453456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b/>
                <w:sz w:val="28"/>
                <w:szCs w:val="28"/>
              </w:rPr>
            </w:pPr>
            <w:r>
              <w:rPr>
                <w:rFonts w:ascii="Times New Roman" w:eastAsia="HiddenHorzOCR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CA" w:rsidRDefault="008C53CA" w:rsidP="00453456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b/>
                <w:sz w:val="28"/>
                <w:szCs w:val="28"/>
              </w:rPr>
            </w:pPr>
            <w:r>
              <w:rPr>
                <w:rFonts w:ascii="Times New Roman" w:eastAsia="HiddenHorzOCR" w:hAnsi="Times New Roman"/>
                <w:b/>
                <w:sz w:val="28"/>
                <w:szCs w:val="28"/>
              </w:rPr>
              <w:t>24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3CA" w:rsidRDefault="008C53CA" w:rsidP="00453456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b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CA" w:rsidRDefault="008C53CA" w:rsidP="00453456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b/>
                <w:sz w:val="28"/>
                <w:szCs w:val="28"/>
              </w:rPr>
            </w:pPr>
            <w:r>
              <w:rPr>
                <w:rFonts w:ascii="Times New Roman" w:eastAsia="HiddenHorzOCR" w:hAnsi="Times New Roman"/>
                <w:b/>
                <w:sz w:val="28"/>
                <w:szCs w:val="28"/>
              </w:rPr>
              <w:t>78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CA" w:rsidRDefault="008C53CA" w:rsidP="00453456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/>
                <w:b/>
                <w:sz w:val="28"/>
                <w:szCs w:val="28"/>
              </w:rPr>
            </w:pPr>
            <w:r>
              <w:rPr>
                <w:rFonts w:ascii="Times New Roman" w:eastAsia="HiddenHorzOCR" w:hAnsi="Times New Roman"/>
                <w:b/>
                <w:sz w:val="28"/>
                <w:szCs w:val="28"/>
              </w:rPr>
              <w:t>Зачет</w:t>
            </w:r>
          </w:p>
        </w:tc>
      </w:tr>
    </w:tbl>
    <w:p w:rsidR="008C53CA" w:rsidRDefault="008C53CA" w:rsidP="00453456">
      <w:pPr>
        <w:autoSpaceDE w:val="0"/>
        <w:autoSpaceDN w:val="0"/>
        <w:adjustRightInd w:val="0"/>
        <w:spacing w:after="0"/>
        <w:rPr>
          <w:rFonts w:eastAsia="HiddenHorzOCR"/>
          <w:sz w:val="28"/>
          <w:szCs w:val="28"/>
        </w:rPr>
      </w:pPr>
    </w:p>
    <w:p w:rsidR="00453456" w:rsidRDefault="00453456" w:rsidP="00453456">
      <w:pPr>
        <w:autoSpaceDE w:val="0"/>
        <w:autoSpaceDN w:val="0"/>
        <w:adjustRightInd w:val="0"/>
        <w:spacing w:after="0"/>
        <w:ind w:firstLine="720"/>
        <w:rPr>
          <w:rFonts w:ascii="Times New Roman" w:hAnsi="Times New Roman"/>
          <w:b/>
          <w:sz w:val="28"/>
          <w:szCs w:val="28"/>
        </w:rPr>
      </w:pPr>
    </w:p>
    <w:p w:rsidR="00453456" w:rsidRDefault="00453456" w:rsidP="00453456">
      <w:pPr>
        <w:autoSpaceDE w:val="0"/>
        <w:autoSpaceDN w:val="0"/>
        <w:adjustRightInd w:val="0"/>
        <w:spacing w:after="0"/>
        <w:ind w:firstLine="720"/>
        <w:rPr>
          <w:rFonts w:ascii="Times New Roman" w:hAnsi="Times New Roman"/>
          <w:b/>
          <w:sz w:val="28"/>
          <w:szCs w:val="28"/>
        </w:rPr>
      </w:pPr>
    </w:p>
    <w:p w:rsidR="00453456" w:rsidRDefault="00453456" w:rsidP="00453456">
      <w:pPr>
        <w:autoSpaceDE w:val="0"/>
        <w:autoSpaceDN w:val="0"/>
        <w:adjustRightInd w:val="0"/>
        <w:spacing w:after="0"/>
        <w:ind w:firstLine="720"/>
        <w:rPr>
          <w:rFonts w:ascii="Times New Roman" w:hAnsi="Times New Roman"/>
          <w:b/>
          <w:sz w:val="28"/>
          <w:szCs w:val="28"/>
        </w:rPr>
      </w:pPr>
    </w:p>
    <w:p w:rsidR="00453456" w:rsidRDefault="00453456" w:rsidP="00453456">
      <w:pPr>
        <w:autoSpaceDE w:val="0"/>
        <w:autoSpaceDN w:val="0"/>
        <w:adjustRightInd w:val="0"/>
        <w:spacing w:after="0"/>
        <w:ind w:firstLine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Содержание дисциплины</w:t>
      </w:r>
    </w:p>
    <w:p w:rsidR="00453456" w:rsidRDefault="00453456" w:rsidP="00453456">
      <w:pPr>
        <w:autoSpaceDE w:val="0"/>
        <w:autoSpaceDN w:val="0"/>
        <w:adjustRightInd w:val="0"/>
        <w:spacing w:after="0"/>
        <w:ind w:firstLine="720"/>
        <w:rPr>
          <w:rFonts w:ascii="Times New Roman" w:hAnsi="Times New Roman"/>
          <w:b/>
          <w:sz w:val="28"/>
          <w:szCs w:val="28"/>
        </w:rPr>
      </w:pPr>
    </w:p>
    <w:p w:rsidR="008C53CA" w:rsidRDefault="008C53CA" w:rsidP="00453456">
      <w:pPr>
        <w:autoSpaceDE w:val="0"/>
        <w:autoSpaceDN w:val="0"/>
        <w:adjustRightInd w:val="0"/>
        <w:spacing w:after="0"/>
        <w:ind w:firstLine="72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>Понятие ресурсного потенциала территории и его оценка</w:t>
      </w:r>
      <w:r>
        <w:rPr>
          <w:rFonts w:ascii="Times New Roman" w:hAnsi="Times New Roman"/>
          <w:b/>
          <w:color w:val="000000"/>
          <w:sz w:val="28"/>
          <w:szCs w:val="28"/>
        </w:rPr>
        <w:t>.</w:t>
      </w:r>
    </w:p>
    <w:p w:rsidR="008C53CA" w:rsidRDefault="008C53CA" w:rsidP="00453456">
      <w:pPr>
        <w:autoSpaceDE w:val="0"/>
        <w:autoSpaceDN w:val="0"/>
        <w:adjustRightInd w:val="0"/>
        <w:spacing w:after="0"/>
        <w:ind w:firstLine="720"/>
        <w:rPr>
          <w:rFonts w:ascii="Times New Roman" w:hAnsi="Times New Roman"/>
          <w:b/>
          <w:color w:val="000000"/>
          <w:sz w:val="28"/>
          <w:szCs w:val="28"/>
        </w:rPr>
      </w:pPr>
    </w:p>
    <w:p w:rsidR="008C53CA" w:rsidRDefault="008C53CA" w:rsidP="00453456">
      <w:pPr>
        <w:tabs>
          <w:tab w:val="left" w:pos="993"/>
        </w:tabs>
        <w:spacing w:after="0"/>
        <w:ind w:firstLine="72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Понятие природно-ресурсного потенциала. Природно-ресурсный потенциал территории и его структура. Основные компоненты природных условий и их влияние на хозяйственную деятельность. Природные ресурсы и их роль в развитии хозяйства. Классификация природных ресурсов. </w:t>
      </w:r>
      <w:r>
        <w:rPr>
          <w:rFonts w:ascii="Times New Roman" w:hAnsi="Times New Roman"/>
          <w:sz w:val="28"/>
          <w:szCs w:val="28"/>
          <w:lang w:eastAsia="ru-RU"/>
        </w:rPr>
        <w:t xml:space="preserve">Предпосылки хозяйственного использования ресурсов. Необходимость оценки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природоресурсного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потенциала территории. Важнейшие элементы оценки регионального своеобразия социально-экономических условий. Экономическое своеобразие. Экологическое своеобразие.</w:t>
      </w:r>
    </w:p>
    <w:p w:rsidR="008C53CA" w:rsidRDefault="008C53CA" w:rsidP="00453456">
      <w:pPr>
        <w:tabs>
          <w:tab w:val="left" w:pos="993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Учет количественных и качественных параметров природных условий и природных ресурсов. Критерии оценок. Оценка территориальных сочетаний различных природных ресурсов. Требования к системе количественных и качественных оценок природных ресурсов.  Экономическая количественная и качественная оценка природных ресурсов.  Принципы экономической количественной и качественной оценки природных ресурсов. </w:t>
      </w:r>
    </w:p>
    <w:p w:rsidR="008C53CA" w:rsidRDefault="008C53CA" w:rsidP="00453456">
      <w:pPr>
        <w:autoSpaceDE w:val="0"/>
        <w:autoSpaceDN w:val="0"/>
        <w:adjustRightInd w:val="0"/>
        <w:spacing w:after="0"/>
        <w:ind w:firstLine="720"/>
        <w:rPr>
          <w:rFonts w:ascii="Times New Roman" w:hAnsi="Times New Roman"/>
          <w:sz w:val="28"/>
          <w:szCs w:val="28"/>
          <w:lang w:eastAsia="ru-RU"/>
        </w:rPr>
      </w:pPr>
    </w:p>
    <w:p w:rsidR="008C53CA" w:rsidRDefault="008C53CA" w:rsidP="00453456">
      <w:pPr>
        <w:tabs>
          <w:tab w:val="left" w:pos="993"/>
        </w:tabs>
        <w:spacing w:after="0"/>
        <w:ind w:firstLine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 </w:t>
      </w:r>
      <w:r>
        <w:rPr>
          <w:rFonts w:ascii="Times New Roman" w:hAnsi="Times New Roman"/>
          <w:b/>
          <w:sz w:val="28"/>
          <w:szCs w:val="28"/>
          <w:lang w:eastAsia="ru-RU"/>
        </w:rPr>
        <w:t>Методы оценки природных ресурсов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8C53CA" w:rsidRDefault="008C53CA" w:rsidP="00453456">
      <w:pPr>
        <w:tabs>
          <w:tab w:val="left" w:pos="993"/>
        </w:tabs>
        <w:spacing w:after="0"/>
        <w:ind w:firstLine="720"/>
        <w:rPr>
          <w:rFonts w:ascii="Times New Roman" w:hAnsi="Times New Roman"/>
          <w:b/>
          <w:sz w:val="28"/>
          <w:szCs w:val="28"/>
        </w:rPr>
      </w:pPr>
    </w:p>
    <w:p w:rsidR="008C53CA" w:rsidRDefault="008C53CA" w:rsidP="00453456">
      <w:pPr>
        <w:autoSpaceDE w:val="0"/>
        <w:autoSpaceDN w:val="0"/>
        <w:adjustRightInd w:val="0"/>
        <w:spacing w:after="0"/>
        <w:ind w:firstLine="72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</w:rPr>
        <w:t xml:space="preserve">Выбор методов оценки ресурсов и объектов окружающей среды в зависимости от вида ресурса и особенностей конкретных территорий. </w:t>
      </w:r>
      <w:r>
        <w:rPr>
          <w:rFonts w:ascii="Times New Roman" w:hAnsi="Times New Roman"/>
          <w:sz w:val="28"/>
          <w:szCs w:val="28"/>
          <w:lang w:eastAsia="ru-RU"/>
        </w:rPr>
        <w:t xml:space="preserve"> Методы оценки природных ресурсов. Натуральные и сравнительные показатели оценки. Финансовые показатели. Нормативные показатели. </w:t>
      </w:r>
      <w:r>
        <w:rPr>
          <w:rFonts w:ascii="Times New Roman" w:hAnsi="Times New Roman"/>
          <w:sz w:val="28"/>
          <w:szCs w:val="28"/>
        </w:rPr>
        <w:t>Поэлементная оценка отдельных источников природных ресурсов</w:t>
      </w:r>
      <w:r>
        <w:rPr>
          <w:rFonts w:ascii="Times New Roman" w:hAnsi="Times New Roman"/>
          <w:sz w:val="28"/>
          <w:szCs w:val="28"/>
          <w:lang w:eastAsia="ru-RU"/>
        </w:rPr>
        <w:t>, ее достоинства и недостатки. Сравнительный анализ. Сравнительная экономическая эффективность хозяйственного использования ресу</w:t>
      </w:r>
      <w:r w:rsidR="00787BDC">
        <w:rPr>
          <w:rFonts w:ascii="Times New Roman" w:hAnsi="Times New Roman"/>
          <w:sz w:val="28"/>
          <w:szCs w:val="28"/>
          <w:lang w:eastAsia="ru-RU"/>
        </w:rPr>
        <w:t xml:space="preserve">рсов. Балльная система оценок. </w:t>
      </w:r>
      <w:r>
        <w:rPr>
          <w:rFonts w:ascii="Times New Roman" w:hAnsi="Times New Roman"/>
          <w:sz w:val="28"/>
          <w:szCs w:val="28"/>
          <w:lang w:eastAsia="ru-RU"/>
        </w:rPr>
        <w:t xml:space="preserve">Оценка по энергоемкости получения товарной продукции. </w:t>
      </w:r>
    </w:p>
    <w:p w:rsidR="008C53CA" w:rsidRDefault="008C53CA" w:rsidP="00453456">
      <w:pPr>
        <w:tabs>
          <w:tab w:val="left" w:pos="993"/>
        </w:tabs>
        <w:spacing w:after="0"/>
        <w:ind w:firstLine="720"/>
        <w:rPr>
          <w:rFonts w:ascii="Times New Roman" w:hAnsi="Times New Roman"/>
          <w:b/>
          <w:sz w:val="28"/>
          <w:szCs w:val="28"/>
        </w:rPr>
      </w:pPr>
    </w:p>
    <w:p w:rsidR="008C53CA" w:rsidRDefault="008C53CA" w:rsidP="00453456">
      <w:pPr>
        <w:autoSpaceDE w:val="0"/>
        <w:autoSpaceDN w:val="0"/>
        <w:adjustRightInd w:val="0"/>
        <w:spacing w:after="0"/>
        <w:ind w:firstLine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Стоимостная оценка природных ресурсов.</w:t>
      </w:r>
    </w:p>
    <w:p w:rsidR="008C53CA" w:rsidRDefault="008C53CA" w:rsidP="00453456">
      <w:pPr>
        <w:autoSpaceDE w:val="0"/>
        <w:autoSpaceDN w:val="0"/>
        <w:adjustRightInd w:val="0"/>
        <w:spacing w:after="0"/>
        <w:ind w:firstLine="720"/>
        <w:rPr>
          <w:rFonts w:ascii="Times New Roman" w:hAnsi="Times New Roman"/>
          <w:b/>
          <w:sz w:val="28"/>
          <w:szCs w:val="28"/>
        </w:rPr>
      </w:pPr>
    </w:p>
    <w:p w:rsidR="008C53CA" w:rsidRDefault="008C53CA" w:rsidP="00453456">
      <w:pPr>
        <w:spacing w:after="0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Необходимость стоимостной оценки природных ресурсов. Проблема учёта экологического фактора в стоимостных оценках ресурсов. </w:t>
      </w:r>
      <w:r>
        <w:rPr>
          <w:rFonts w:ascii="Times New Roman" w:hAnsi="Times New Roman"/>
          <w:spacing w:val="-8"/>
          <w:sz w:val="28"/>
          <w:szCs w:val="28"/>
        </w:rPr>
        <w:t xml:space="preserve">Система эколого-экономического учёта (СЭЭУ). </w:t>
      </w:r>
      <w:r>
        <w:rPr>
          <w:rFonts w:ascii="Times New Roman" w:hAnsi="Times New Roman"/>
          <w:sz w:val="28"/>
          <w:szCs w:val="28"/>
        </w:rPr>
        <w:t xml:space="preserve">Международный опыт подготовки СЭЭУ. </w:t>
      </w:r>
    </w:p>
    <w:p w:rsidR="008C53CA" w:rsidRDefault="008C53CA" w:rsidP="00453456">
      <w:pPr>
        <w:pStyle w:val="2"/>
        <w:spacing w:before="0" w:after="0" w:line="276" w:lineRule="auto"/>
        <w:ind w:firstLine="720"/>
      </w:pPr>
      <w:r>
        <w:t>Выбор методов стоимостной оценки ресурсов и объектов окружающей среды в зависимости от особенностей конкретных территорий. Определение подлежащих стоимостной оценке ресурсов и объектов окружающей среды, а также видов их использования. Выявление экологических проблем, опреде</w:t>
      </w:r>
      <w:r>
        <w:lastRenderedPageBreak/>
        <w:t xml:space="preserve">ление видов воздействия и выбор методов стоимостной оценки. Конкретизация применения выбранных методов стоимостной оценки с учётом конкретных географических условий территории. </w:t>
      </w:r>
    </w:p>
    <w:p w:rsidR="008C53CA" w:rsidRDefault="008C53CA" w:rsidP="00453456">
      <w:pPr>
        <w:pStyle w:val="3"/>
        <w:spacing w:before="0" w:after="0"/>
        <w:ind w:firstLine="72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Основные подходы к стоимостной оценке ресурсов окружающей среды. Рыночная оценка. Рыночная оценка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возобновимых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E1D08">
        <w:rPr>
          <w:rFonts w:ascii="Times New Roman" w:hAnsi="Times New Roman" w:cs="Times New Roman"/>
          <w:b w:val="0"/>
          <w:sz w:val="28"/>
          <w:szCs w:val="28"/>
        </w:rPr>
        <w:t xml:space="preserve">ресурсов окружающей среды.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Рентная оценка при постоянных показателях эксплуатации ресурса. Рентная оценка при изменяющихся во времени показателях эксплуатации ресурса. Рентная оценка ресурсов окружающей среды по замыкающим затратам. Рыночная оценка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невозобновимых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ресурсов окружающей среды. Метод издержек пользователя. Метод чистой цены. Метод текущей стоимости.</w:t>
      </w:r>
      <w:r>
        <w:rPr>
          <w:rFonts w:ascii="Times New Roman" w:hAnsi="Times New Roman" w:cs="Times New Roman"/>
          <w:b w:val="0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Оценка через товары-заменители. Нерыночные прямые методы. Метод субъективной оценки. Метод транспортно-путевых затрат. Метод гедонистического ценообразования. Метод превентивных расходов. Нерыночные косвенные методы. Метод функции ущерба. Метод функции производства. Метод человеческого капитала. Метод стоимости восстановления. </w:t>
      </w:r>
    </w:p>
    <w:p w:rsidR="008C53CA" w:rsidRDefault="008C53CA" w:rsidP="00453456">
      <w:pPr>
        <w:pStyle w:val="1"/>
        <w:spacing w:before="0" w:after="0"/>
        <w:ind w:firstLine="72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Типы оценок, в наибольшей степени подходящие для регионов России.  </w:t>
      </w:r>
      <w:bookmarkStart w:id="0" w:name="_Toc469114796"/>
      <w:bookmarkStart w:id="1" w:name="_Toc469113845"/>
      <w:r>
        <w:rPr>
          <w:rFonts w:ascii="Times New Roman" w:hAnsi="Times New Roman" w:cs="Times New Roman"/>
          <w:b w:val="0"/>
          <w:sz w:val="28"/>
          <w:szCs w:val="28"/>
        </w:rPr>
        <w:t>Оценка нерыночного использования ресурса</w:t>
      </w:r>
      <w:bookmarkEnd w:id="0"/>
      <w:bookmarkEnd w:id="1"/>
      <w:r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bookmarkStart w:id="2" w:name="_Toc469114797"/>
      <w:bookmarkStart w:id="3" w:name="_Toc469113846"/>
      <w:r>
        <w:rPr>
          <w:rFonts w:ascii="Times New Roman" w:hAnsi="Times New Roman" w:cs="Times New Roman"/>
          <w:b w:val="0"/>
          <w:sz w:val="28"/>
          <w:szCs w:val="28"/>
        </w:rPr>
        <w:t>Стоимость ущерба для качественной основы природного ресурса</w:t>
      </w:r>
      <w:bookmarkEnd w:id="2"/>
      <w:bookmarkEnd w:id="3"/>
      <w:r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bookmarkStart w:id="4" w:name="_Toc469114798"/>
      <w:bookmarkStart w:id="5" w:name="_Toc469113847"/>
      <w:r>
        <w:rPr>
          <w:rFonts w:ascii="Times New Roman" w:hAnsi="Times New Roman" w:cs="Times New Roman"/>
          <w:b w:val="0"/>
          <w:sz w:val="28"/>
          <w:szCs w:val="28"/>
        </w:rPr>
        <w:t>Оценка стоимости истощения природных ресурсов</w:t>
      </w:r>
      <w:bookmarkEnd w:id="4"/>
      <w:bookmarkEnd w:id="5"/>
      <w:r>
        <w:rPr>
          <w:rFonts w:ascii="Times New Roman" w:hAnsi="Times New Roman" w:cs="Times New Roman"/>
          <w:b w:val="0"/>
          <w:sz w:val="28"/>
          <w:szCs w:val="28"/>
        </w:rPr>
        <w:t xml:space="preserve">. Оценка водных ресурсов. Оценка лесных ресурсов. Оценка минеральных ресурсов. </w:t>
      </w:r>
    </w:p>
    <w:p w:rsidR="00453456" w:rsidRDefault="00453456" w:rsidP="00453456">
      <w:pPr>
        <w:pStyle w:val="msonormalbullet2gif"/>
        <w:tabs>
          <w:tab w:val="left" w:pos="1080"/>
        </w:tabs>
        <w:autoSpaceDE w:val="0"/>
        <w:autoSpaceDN w:val="0"/>
        <w:adjustRightInd w:val="0"/>
        <w:spacing w:before="0" w:beforeAutospacing="0" w:after="0" w:afterAutospacing="0"/>
        <w:ind w:firstLine="720"/>
        <w:contextualSpacing/>
        <w:rPr>
          <w:rFonts w:eastAsia="HiddenHorzOCR"/>
          <w:b/>
          <w:i/>
          <w:sz w:val="28"/>
          <w:szCs w:val="28"/>
        </w:rPr>
      </w:pPr>
    </w:p>
    <w:p w:rsidR="008C53CA" w:rsidRDefault="008C53CA" w:rsidP="00453456">
      <w:pPr>
        <w:pStyle w:val="msonormalbullet2gif"/>
        <w:tabs>
          <w:tab w:val="left" w:pos="1080"/>
        </w:tabs>
        <w:autoSpaceDE w:val="0"/>
        <w:autoSpaceDN w:val="0"/>
        <w:adjustRightInd w:val="0"/>
        <w:spacing w:before="0" w:beforeAutospacing="0" w:after="0" w:afterAutospacing="0"/>
        <w:ind w:firstLine="720"/>
        <w:contextualSpacing/>
        <w:rPr>
          <w:rFonts w:eastAsia="HiddenHorzOCR"/>
          <w:b/>
          <w:i/>
          <w:sz w:val="28"/>
          <w:szCs w:val="28"/>
        </w:rPr>
      </w:pPr>
      <w:r>
        <w:rPr>
          <w:rFonts w:eastAsia="HiddenHorzOCR"/>
          <w:b/>
          <w:i/>
          <w:sz w:val="28"/>
          <w:szCs w:val="28"/>
        </w:rPr>
        <w:t>Примерный перечень тем практических работ</w:t>
      </w:r>
    </w:p>
    <w:p w:rsidR="008C53CA" w:rsidRDefault="008C53CA" w:rsidP="00453456">
      <w:pPr>
        <w:numPr>
          <w:ilvl w:val="0"/>
          <w:numId w:val="3"/>
        </w:numPr>
        <w:tabs>
          <w:tab w:val="left" w:pos="1080"/>
          <w:tab w:val="num" w:pos="1260"/>
        </w:tabs>
        <w:autoSpaceDE w:val="0"/>
        <w:autoSpaceDN w:val="0"/>
        <w:adjustRightInd w:val="0"/>
        <w:spacing w:after="0"/>
        <w:ind w:left="0" w:firstLine="72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Природно-ресурсный потенциал территории и факторы его сохранения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8C53CA" w:rsidRDefault="008C53CA" w:rsidP="00453456">
      <w:pPr>
        <w:numPr>
          <w:ilvl w:val="0"/>
          <w:numId w:val="3"/>
        </w:numPr>
        <w:tabs>
          <w:tab w:val="left" w:pos="1080"/>
          <w:tab w:val="num" w:pos="1260"/>
        </w:tabs>
        <w:autoSpaceDE w:val="0"/>
        <w:autoSpaceDN w:val="0"/>
        <w:adjustRightInd w:val="0"/>
        <w:spacing w:after="0"/>
        <w:ind w:left="0" w:firstLine="72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Количественные и качественные оценки ресурсного потенциала территории</w:t>
      </w:r>
      <w:r>
        <w:rPr>
          <w:rFonts w:ascii="Times New Roman" w:hAnsi="Times New Roman"/>
          <w:sz w:val="28"/>
        </w:rPr>
        <w:t>.</w:t>
      </w:r>
    </w:p>
    <w:p w:rsidR="008C53CA" w:rsidRDefault="008C53CA" w:rsidP="00453456">
      <w:pPr>
        <w:numPr>
          <w:ilvl w:val="0"/>
          <w:numId w:val="3"/>
        </w:numPr>
        <w:tabs>
          <w:tab w:val="left" w:pos="1080"/>
          <w:tab w:val="num" w:pos="1260"/>
        </w:tabs>
        <w:autoSpaceDE w:val="0"/>
        <w:autoSpaceDN w:val="0"/>
        <w:adjustRightInd w:val="0"/>
        <w:spacing w:after="0"/>
        <w:ind w:left="0" w:firstLine="72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Поэлементная оценка отдельных источников природных ресурсов.</w:t>
      </w:r>
    </w:p>
    <w:p w:rsidR="008C53CA" w:rsidRDefault="008C53CA" w:rsidP="00453456">
      <w:pPr>
        <w:numPr>
          <w:ilvl w:val="0"/>
          <w:numId w:val="3"/>
        </w:numPr>
        <w:tabs>
          <w:tab w:val="left" w:pos="1080"/>
          <w:tab w:val="num" w:pos="1260"/>
        </w:tabs>
        <w:autoSpaceDE w:val="0"/>
        <w:autoSpaceDN w:val="0"/>
        <w:adjustRightInd w:val="0"/>
        <w:spacing w:after="0"/>
        <w:ind w:left="0" w:firstLine="72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Сравнительный подход в оценке природных ресурсов.</w:t>
      </w:r>
    </w:p>
    <w:p w:rsidR="008C53CA" w:rsidRDefault="008C53CA" w:rsidP="00453456">
      <w:pPr>
        <w:numPr>
          <w:ilvl w:val="0"/>
          <w:numId w:val="3"/>
        </w:numPr>
        <w:tabs>
          <w:tab w:val="left" w:pos="1080"/>
          <w:tab w:val="num" w:pos="1260"/>
        </w:tabs>
        <w:autoSpaceDE w:val="0"/>
        <w:autoSpaceDN w:val="0"/>
        <w:adjustRightInd w:val="0"/>
        <w:spacing w:after="0"/>
        <w:ind w:left="0" w:firstLine="72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Основные направления стоимостной оценки ресурсов окружающей среды  с учетом экологического фактора</w:t>
      </w:r>
      <w:r>
        <w:rPr>
          <w:rFonts w:ascii="Times New Roman" w:hAnsi="Times New Roman"/>
          <w:sz w:val="28"/>
          <w:szCs w:val="28"/>
        </w:rPr>
        <w:t>.</w:t>
      </w:r>
    </w:p>
    <w:p w:rsidR="008C53CA" w:rsidRDefault="008C53CA" w:rsidP="00453456">
      <w:pPr>
        <w:numPr>
          <w:ilvl w:val="0"/>
          <w:numId w:val="3"/>
        </w:numPr>
        <w:tabs>
          <w:tab w:val="left" w:pos="1080"/>
          <w:tab w:val="num" w:pos="1260"/>
        </w:tabs>
        <w:autoSpaceDE w:val="0"/>
        <w:autoSpaceDN w:val="0"/>
        <w:adjustRightInd w:val="0"/>
        <w:spacing w:after="0"/>
        <w:ind w:left="0" w:firstLine="72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Рыночные методы оценки возобновимых и невозобновимых ресурсов окружающей среды (рента)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8C53CA" w:rsidRDefault="008C53CA" w:rsidP="00453456">
      <w:pPr>
        <w:numPr>
          <w:ilvl w:val="0"/>
          <w:numId w:val="3"/>
        </w:numPr>
        <w:tabs>
          <w:tab w:val="left" w:pos="1080"/>
          <w:tab w:val="num" w:pos="1260"/>
        </w:tabs>
        <w:autoSpaceDE w:val="0"/>
        <w:autoSpaceDN w:val="0"/>
        <w:adjustRightInd w:val="0"/>
        <w:spacing w:after="0"/>
        <w:ind w:left="0" w:firstLine="72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Прочие </w:t>
      </w:r>
      <w:r>
        <w:rPr>
          <w:rFonts w:ascii="Times New Roman" w:hAnsi="Times New Roman"/>
          <w:noProof/>
          <w:sz w:val="28"/>
          <w:szCs w:val="28"/>
        </w:rPr>
        <w:t>рыночные методы оценки ресурсов окружающей среды</w:t>
      </w:r>
      <w:r>
        <w:rPr>
          <w:rFonts w:ascii="Times New Roman" w:hAnsi="Times New Roman"/>
          <w:sz w:val="28"/>
          <w:szCs w:val="28"/>
        </w:rPr>
        <w:t>.</w:t>
      </w:r>
    </w:p>
    <w:p w:rsidR="008C53CA" w:rsidRDefault="008C53CA" w:rsidP="00453456">
      <w:pPr>
        <w:numPr>
          <w:ilvl w:val="0"/>
          <w:numId w:val="3"/>
        </w:numPr>
        <w:tabs>
          <w:tab w:val="left" w:pos="1080"/>
          <w:tab w:val="num" w:pos="1260"/>
        </w:tabs>
        <w:autoSpaceDE w:val="0"/>
        <w:autoSpaceDN w:val="0"/>
        <w:adjustRightInd w:val="0"/>
        <w:spacing w:after="0"/>
        <w:ind w:left="0" w:firstLine="72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Нерыночные прямые методы</w:t>
      </w:r>
      <w:r>
        <w:rPr>
          <w:rFonts w:ascii="Times New Roman" w:hAnsi="Times New Roman"/>
          <w:sz w:val="28"/>
          <w:szCs w:val="28"/>
        </w:rPr>
        <w:t>.</w:t>
      </w:r>
    </w:p>
    <w:p w:rsidR="008C53CA" w:rsidRDefault="008C53CA" w:rsidP="00453456">
      <w:pPr>
        <w:numPr>
          <w:ilvl w:val="0"/>
          <w:numId w:val="3"/>
        </w:numPr>
        <w:tabs>
          <w:tab w:val="left" w:pos="1080"/>
          <w:tab w:val="num" w:pos="1260"/>
        </w:tabs>
        <w:autoSpaceDE w:val="0"/>
        <w:autoSpaceDN w:val="0"/>
        <w:adjustRightInd w:val="0"/>
        <w:spacing w:after="0"/>
        <w:ind w:left="0" w:firstLine="72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Нерыночные косвенные методы</w:t>
      </w:r>
      <w:r>
        <w:rPr>
          <w:rFonts w:ascii="Times New Roman" w:hAnsi="Times New Roman"/>
          <w:sz w:val="28"/>
          <w:szCs w:val="28"/>
        </w:rPr>
        <w:t>.</w:t>
      </w:r>
    </w:p>
    <w:p w:rsidR="008C53CA" w:rsidRDefault="008C53CA" w:rsidP="00453456">
      <w:pPr>
        <w:numPr>
          <w:ilvl w:val="0"/>
          <w:numId w:val="3"/>
        </w:numPr>
        <w:tabs>
          <w:tab w:val="left" w:pos="1080"/>
          <w:tab w:val="num" w:pos="1260"/>
        </w:tabs>
        <w:autoSpaceDE w:val="0"/>
        <w:autoSpaceDN w:val="0"/>
        <w:adjustRightInd w:val="0"/>
        <w:spacing w:after="0"/>
        <w:ind w:left="0" w:firstLine="720"/>
        <w:rPr>
          <w:rFonts w:ascii="Times New Roman" w:eastAsia="HiddenHorzOCR" w:hAnsi="Times New Roman"/>
          <w:i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Типы оценок, в наибольшей степени подходящие для условий регионов России.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970F3E" w:rsidRDefault="00970F3E" w:rsidP="00453456">
      <w:pPr>
        <w:pStyle w:val="msonormalbullet2gif"/>
        <w:autoSpaceDE w:val="0"/>
        <w:autoSpaceDN w:val="0"/>
        <w:adjustRightInd w:val="0"/>
        <w:spacing w:before="0" w:beforeAutospacing="0" w:after="0" w:afterAutospacing="0"/>
        <w:ind w:firstLine="708"/>
        <w:contextualSpacing/>
        <w:rPr>
          <w:rFonts w:eastAsia="HiddenHorzOCR"/>
          <w:b/>
          <w:sz w:val="28"/>
          <w:szCs w:val="28"/>
        </w:rPr>
      </w:pPr>
    </w:p>
    <w:p w:rsidR="00970F3E" w:rsidRDefault="00970F3E" w:rsidP="00453456">
      <w:pPr>
        <w:pStyle w:val="msonormalbullet2gif"/>
        <w:autoSpaceDE w:val="0"/>
        <w:autoSpaceDN w:val="0"/>
        <w:adjustRightInd w:val="0"/>
        <w:spacing w:before="0" w:beforeAutospacing="0" w:after="0" w:afterAutospacing="0"/>
        <w:ind w:firstLine="708"/>
        <w:contextualSpacing/>
        <w:rPr>
          <w:rFonts w:eastAsia="HiddenHorzOCR"/>
          <w:b/>
          <w:sz w:val="28"/>
          <w:szCs w:val="28"/>
        </w:rPr>
      </w:pPr>
    </w:p>
    <w:p w:rsidR="008C53CA" w:rsidRDefault="008C53CA" w:rsidP="00453456">
      <w:pPr>
        <w:pStyle w:val="msonormalbullet2gif"/>
        <w:autoSpaceDE w:val="0"/>
        <w:autoSpaceDN w:val="0"/>
        <w:adjustRightInd w:val="0"/>
        <w:spacing w:before="0" w:beforeAutospacing="0" w:after="0" w:afterAutospacing="0"/>
        <w:ind w:firstLine="708"/>
        <w:contextualSpacing/>
        <w:jc w:val="both"/>
        <w:rPr>
          <w:rFonts w:eastAsia="HiddenHorzOCR"/>
          <w:b/>
          <w:sz w:val="28"/>
          <w:szCs w:val="28"/>
        </w:rPr>
      </w:pPr>
      <w:r>
        <w:rPr>
          <w:rFonts w:eastAsia="HiddenHorzOCR"/>
          <w:b/>
          <w:sz w:val="28"/>
          <w:szCs w:val="28"/>
        </w:rPr>
        <w:lastRenderedPageBreak/>
        <w:t>5</w:t>
      </w:r>
      <w:r w:rsidR="00453456">
        <w:rPr>
          <w:rFonts w:eastAsia="HiddenHorzOCR"/>
          <w:b/>
          <w:sz w:val="28"/>
          <w:szCs w:val="28"/>
        </w:rPr>
        <w:t xml:space="preserve"> </w:t>
      </w:r>
      <w:r>
        <w:rPr>
          <w:rFonts w:eastAsia="HiddenHorzOCR"/>
          <w:b/>
          <w:sz w:val="28"/>
          <w:szCs w:val="28"/>
        </w:rPr>
        <w:t xml:space="preserve">Образовательные технологии, применяемые при освоении дисциплины </w:t>
      </w:r>
      <w:r w:rsidR="008228AA" w:rsidRPr="008228AA">
        <w:rPr>
          <w:b/>
          <w:sz w:val="28"/>
          <w:szCs w:val="28"/>
        </w:rPr>
        <w:t>Ресурсный потенциал территории и его оценка</w:t>
      </w:r>
    </w:p>
    <w:p w:rsidR="008C53CA" w:rsidRDefault="008C53CA" w:rsidP="00453456">
      <w:pPr>
        <w:pStyle w:val="msonormalbullet2gif"/>
        <w:autoSpaceDE w:val="0"/>
        <w:autoSpaceDN w:val="0"/>
        <w:adjustRightInd w:val="0"/>
        <w:spacing w:before="0" w:beforeAutospacing="0" w:after="0" w:afterAutospacing="0"/>
        <w:ind w:firstLine="708"/>
        <w:contextualSpacing/>
        <w:rPr>
          <w:rFonts w:eastAsia="HiddenHorzOCR"/>
          <w:b/>
          <w:sz w:val="28"/>
          <w:szCs w:val="28"/>
        </w:rPr>
      </w:pPr>
    </w:p>
    <w:p w:rsidR="008C53CA" w:rsidRDefault="008C53CA" w:rsidP="00453456">
      <w:pPr>
        <w:autoSpaceDE w:val="0"/>
        <w:autoSpaceDN w:val="0"/>
        <w:adjustRightInd w:val="0"/>
        <w:spacing w:after="0"/>
        <w:ind w:firstLine="720"/>
        <w:rPr>
          <w:rFonts w:ascii="Times New Roman" w:eastAsia="HiddenHorzOCR" w:hAnsi="Times New Roman"/>
          <w:sz w:val="28"/>
          <w:szCs w:val="28"/>
        </w:rPr>
      </w:pPr>
      <w:r>
        <w:rPr>
          <w:rFonts w:ascii="Times New Roman" w:eastAsia="HiddenHorzOCR" w:hAnsi="Times New Roman"/>
          <w:sz w:val="28"/>
          <w:szCs w:val="28"/>
        </w:rPr>
        <w:t xml:space="preserve">При реализации учебной работы в форме лекций используются различные формы визуализации наглядного материала (мультимедийные презентации </w:t>
      </w:r>
      <w:r>
        <w:rPr>
          <w:rFonts w:ascii="Times New Roman" w:eastAsia="HiddenHorzOCR" w:hAnsi="Times New Roman"/>
          <w:sz w:val="28"/>
          <w:szCs w:val="28"/>
          <w:lang w:val="en-US"/>
        </w:rPr>
        <w:t>PowerPoint</w:t>
      </w:r>
      <w:r>
        <w:rPr>
          <w:rFonts w:ascii="Times New Roman" w:eastAsia="HiddenHorzOCR" w:hAnsi="Times New Roman"/>
          <w:sz w:val="28"/>
          <w:szCs w:val="28"/>
        </w:rPr>
        <w:t>, таблицы, графики и диаграммы).</w:t>
      </w:r>
    </w:p>
    <w:p w:rsidR="008C53CA" w:rsidRDefault="008C53CA" w:rsidP="00453456">
      <w:pPr>
        <w:autoSpaceDE w:val="0"/>
        <w:autoSpaceDN w:val="0"/>
        <w:adjustRightInd w:val="0"/>
        <w:spacing w:after="0"/>
        <w:ind w:firstLine="720"/>
        <w:rPr>
          <w:rFonts w:ascii="Times New Roman" w:eastAsia="HiddenHorzOCR" w:hAnsi="Times New Roman"/>
          <w:sz w:val="28"/>
          <w:szCs w:val="28"/>
        </w:rPr>
      </w:pPr>
      <w:r>
        <w:rPr>
          <w:rFonts w:ascii="Times New Roman" w:eastAsia="HiddenHorzOCR" w:hAnsi="Times New Roman"/>
          <w:sz w:val="28"/>
          <w:szCs w:val="28"/>
        </w:rPr>
        <w:t>При проведении практических работ № 1 и 2 применяется система устных докладов студентов. Доклады завершаются дискуссией по основным вопросам. Большая часть практических работ посвящена решению задач для выработки навыков применения студентами различных методик расчета стоимости основных природных ресурсов, в зависимости от целей природопользования.</w:t>
      </w:r>
    </w:p>
    <w:p w:rsidR="008C53CA" w:rsidRDefault="008C53CA" w:rsidP="00453456">
      <w:pPr>
        <w:autoSpaceDE w:val="0"/>
        <w:autoSpaceDN w:val="0"/>
        <w:adjustRightInd w:val="0"/>
        <w:spacing w:after="0"/>
        <w:ind w:firstLine="72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Адаптивные технологии, применяемые при изучении дисциплины «</w:t>
      </w:r>
      <w:r>
        <w:rPr>
          <w:rFonts w:ascii="Times New Roman" w:hAnsi="Times New Roman"/>
          <w:sz w:val="28"/>
          <w:szCs w:val="28"/>
        </w:rPr>
        <w:t>Ресурсный потенциал территории и его оценка</w:t>
      </w:r>
      <w:r>
        <w:rPr>
          <w:rFonts w:ascii="Times New Roman" w:hAnsi="Times New Roman"/>
          <w:sz w:val="28"/>
          <w:szCs w:val="28"/>
          <w:lang w:eastAsia="ru-RU"/>
        </w:rPr>
        <w:t>» инвалидами и лицами с ограниченными возможностями здоровья:</w:t>
      </w:r>
    </w:p>
    <w:p w:rsidR="008C53CA" w:rsidRPr="00D05C1A" w:rsidRDefault="008C53CA" w:rsidP="00D05C1A">
      <w:pPr>
        <w:pStyle w:val="a8"/>
        <w:numPr>
          <w:ilvl w:val="0"/>
          <w:numId w:val="10"/>
        </w:numPr>
        <w:tabs>
          <w:tab w:val="left" w:pos="900"/>
        </w:tabs>
        <w:autoSpaceDE w:val="0"/>
        <w:autoSpaceDN w:val="0"/>
        <w:adjustRightInd w:val="0"/>
        <w:spacing w:after="0"/>
        <w:ind w:left="0" w:firstLine="720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D05C1A">
        <w:rPr>
          <w:rFonts w:ascii="Times New Roman" w:hAnsi="Times New Roman"/>
          <w:sz w:val="28"/>
          <w:szCs w:val="28"/>
          <w:lang w:eastAsia="ru-RU"/>
        </w:rPr>
        <w:t>использование</w:t>
      </w:r>
      <w:proofErr w:type="gramEnd"/>
      <w:r w:rsidRPr="00D05C1A">
        <w:rPr>
          <w:rFonts w:ascii="Times New Roman" w:hAnsi="Times New Roman"/>
          <w:sz w:val="28"/>
          <w:szCs w:val="28"/>
          <w:lang w:eastAsia="ru-RU"/>
        </w:rPr>
        <w:t xml:space="preserve"> преподавателем микрофонов и звукоусилителей при объяснении материала;</w:t>
      </w:r>
    </w:p>
    <w:p w:rsidR="008C53CA" w:rsidRPr="00D05C1A" w:rsidRDefault="008C53CA" w:rsidP="00D05C1A">
      <w:pPr>
        <w:pStyle w:val="a8"/>
        <w:numPr>
          <w:ilvl w:val="0"/>
          <w:numId w:val="10"/>
        </w:numPr>
        <w:tabs>
          <w:tab w:val="left" w:pos="900"/>
        </w:tabs>
        <w:autoSpaceDE w:val="0"/>
        <w:autoSpaceDN w:val="0"/>
        <w:adjustRightInd w:val="0"/>
        <w:spacing w:after="0"/>
        <w:ind w:left="0" w:firstLine="720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D05C1A">
        <w:rPr>
          <w:rFonts w:ascii="Times New Roman" w:hAnsi="Times New Roman"/>
          <w:sz w:val="28"/>
          <w:szCs w:val="28"/>
          <w:lang w:eastAsia="ru-RU"/>
        </w:rPr>
        <w:t>использование</w:t>
      </w:r>
      <w:proofErr w:type="gramEnd"/>
      <w:r w:rsidRPr="00D05C1A">
        <w:rPr>
          <w:rFonts w:ascii="Times New Roman" w:hAnsi="Times New Roman"/>
          <w:sz w:val="28"/>
          <w:szCs w:val="28"/>
          <w:lang w:eastAsia="ru-RU"/>
        </w:rPr>
        <w:t xml:space="preserve"> индивидуальных наглядных пособий и презентаций при объяснении задания;</w:t>
      </w:r>
    </w:p>
    <w:p w:rsidR="008C53CA" w:rsidRPr="00D05C1A" w:rsidRDefault="008C53CA" w:rsidP="00D05C1A">
      <w:pPr>
        <w:pStyle w:val="a8"/>
        <w:numPr>
          <w:ilvl w:val="0"/>
          <w:numId w:val="10"/>
        </w:numPr>
        <w:tabs>
          <w:tab w:val="left" w:pos="900"/>
        </w:tabs>
        <w:autoSpaceDE w:val="0"/>
        <w:autoSpaceDN w:val="0"/>
        <w:adjustRightInd w:val="0"/>
        <w:spacing w:after="0"/>
        <w:ind w:left="0" w:firstLine="720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D05C1A">
        <w:rPr>
          <w:rFonts w:ascii="Times New Roman" w:hAnsi="Times New Roman"/>
          <w:sz w:val="28"/>
          <w:szCs w:val="28"/>
          <w:lang w:eastAsia="ru-RU"/>
        </w:rPr>
        <w:t>использование</w:t>
      </w:r>
      <w:proofErr w:type="gramEnd"/>
      <w:r w:rsidRPr="00D05C1A">
        <w:rPr>
          <w:rFonts w:ascii="Times New Roman" w:hAnsi="Times New Roman"/>
          <w:sz w:val="28"/>
          <w:szCs w:val="28"/>
          <w:lang w:eastAsia="ru-RU"/>
        </w:rPr>
        <w:t xml:space="preserve"> в процессе обучения аудиоматериалов (лекций, объяснения практических заданий и проч.);</w:t>
      </w:r>
    </w:p>
    <w:p w:rsidR="008C53CA" w:rsidRPr="00D05C1A" w:rsidRDefault="008C53CA" w:rsidP="00E54457">
      <w:pPr>
        <w:pStyle w:val="a8"/>
        <w:numPr>
          <w:ilvl w:val="0"/>
          <w:numId w:val="10"/>
        </w:numPr>
        <w:tabs>
          <w:tab w:val="left" w:pos="900"/>
        </w:tabs>
        <w:autoSpaceDE w:val="0"/>
        <w:autoSpaceDN w:val="0"/>
        <w:adjustRightInd w:val="0"/>
        <w:spacing w:after="0"/>
        <w:ind w:left="0" w:firstLine="720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D05C1A">
        <w:rPr>
          <w:rFonts w:ascii="Times New Roman" w:hAnsi="Times New Roman"/>
          <w:sz w:val="28"/>
          <w:szCs w:val="28"/>
          <w:lang w:eastAsia="ru-RU"/>
        </w:rPr>
        <w:t>использование</w:t>
      </w:r>
      <w:proofErr w:type="gramEnd"/>
      <w:r w:rsidRPr="00D05C1A">
        <w:rPr>
          <w:rFonts w:ascii="Times New Roman" w:hAnsi="Times New Roman"/>
          <w:sz w:val="28"/>
          <w:szCs w:val="28"/>
          <w:lang w:eastAsia="ru-RU"/>
        </w:rPr>
        <w:t xml:space="preserve"> обучающимися в учебном процессе диктофонов и персональных записывающих устройств и т.д.</w:t>
      </w:r>
    </w:p>
    <w:p w:rsidR="00E54457" w:rsidRPr="00E54457" w:rsidRDefault="00E54457" w:rsidP="00E54457">
      <w:pPr>
        <w:pStyle w:val="a8"/>
        <w:numPr>
          <w:ilvl w:val="0"/>
          <w:numId w:val="10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20"/>
        <w:rPr>
          <w:rFonts w:ascii="Times New Roman" w:eastAsia="HiddenHorzOCR" w:hAnsi="Times New Roman"/>
          <w:sz w:val="28"/>
          <w:szCs w:val="28"/>
        </w:rPr>
      </w:pPr>
      <w:r w:rsidRPr="00E54457">
        <w:rPr>
          <w:rFonts w:ascii="Times New Roman" w:eastAsia="HiddenHorzOCR" w:hAnsi="Times New Roman"/>
          <w:sz w:val="28"/>
          <w:szCs w:val="28"/>
        </w:rPr>
        <w:t>Удельный вес занятий, проводимых в интерактивных формах, составляет не менее 30% аудиторных занятий</w:t>
      </w:r>
      <w:r w:rsidRPr="00E54457">
        <w:rPr>
          <w:rFonts w:ascii="Times New Roman" w:eastAsia="HiddenHorzOCR" w:hAnsi="Times New Roman"/>
          <w:i/>
          <w:sz w:val="28"/>
          <w:szCs w:val="28"/>
        </w:rPr>
        <w:t xml:space="preserve">. </w:t>
      </w:r>
      <w:r w:rsidRPr="00E54457">
        <w:rPr>
          <w:rFonts w:ascii="Times New Roman" w:eastAsia="HiddenHorzOCR" w:hAnsi="Times New Roman"/>
          <w:sz w:val="28"/>
          <w:szCs w:val="28"/>
        </w:rPr>
        <w:t>Занятия лекционного типа для соответствующих групп студентов составляют не более 30% аудиторных занятий</w:t>
      </w:r>
      <w:r w:rsidRPr="00E54457">
        <w:rPr>
          <w:rFonts w:ascii="Times New Roman" w:eastAsia="HiddenHorzOCR" w:hAnsi="Times New Roman"/>
          <w:i/>
          <w:sz w:val="28"/>
          <w:szCs w:val="28"/>
        </w:rPr>
        <w:t>.</w:t>
      </w:r>
    </w:p>
    <w:p w:rsidR="00453456" w:rsidRDefault="00453456" w:rsidP="00E54457">
      <w:pPr>
        <w:pStyle w:val="msonormalbullet2gif"/>
        <w:autoSpaceDE w:val="0"/>
        <w:autoSpaceDN w:val="0"/>
        <w:adjustRightInd w:val="0"/>
        <w:spacing w:before="0" w:beforeAutospacing="0" w:after="0" w:afterAutospacing="0"/>
        <w:ind w:firstLine="708"/>
        <w:contextualSpacing/>
        <w:rPr>
          <w:rFonts w:eastAsia="HiddenHorzOCR"/>
          <w:b/>
          <w:bCs/>
          <w:sz w:val="28"/>
          <w:szCs w:val="28"/>
        </w:rPr>
      </w:pPr>
    </w:p>
    <w:p w:rsidR="008C53CA" w:rsidRDefault="008C53CA" w:rsidP="00453456">
      <w:pPr>
        <w:pStyle w:val="msonormalbullet2gif"/>
        <w:autoSpaceDE w:val="0"/>
        <w:autoSpaceDN w:val="0"/>
        <w:adjustRightInd w:val="0"/>
        <w:spacing w:before="0" w:beforeAutospacing="0" w:after="0" w:afterAutospacing="0"/>
        <w:ind w:firstLine="708"/>
        <w:contextualSpacing/>
        <w:rPr>
          <w:rFonts w:eastAsia="HiddenHorzOCR"/>
          <w:b/>
          <w:sz w:val="28"/>
          <w:szCs w:val="28"/>
        </w:rPr>
      </w:pPr>
      <w:r>
        <w:rPr>
          <w:rFonts w:eastAsia="HiddenHorzOCR"/>
          <w:b/>
          <w:bCs/>
          <w:sz w:val="28"/>
          <w:szCs w:val="28"/>
        </w:rPr>
        <w:t xml:space="preserve">6. </w:t>
      </w:r>
      <w:r>
        <w:rPr>
          <w:rFonts w:eastAsia="HiddenHorzOCR"/>
          <w:b/>
          <w:sz w:val="28"/>
          <w:szCs w:val="28"/>
        </w:rPr>
        <w:t>Учебно-методическое обеспечение самостоятельной работы студентов. Оценочные средства для текущего контроля успеваемости, промежуточной аттестации по итогам освоения дисциплины</w:t>
      </w:r>
      <w:r w:rsidR="008228AA">
        <w:rPr>
          <w:rFonts w:eastAsia="HiddenHorzOCR"/>
          <w:b/>
          <w:sz w:val="28"/>
          <w:szCs w:val="28"/>
        </w:rPr>
        <w:t xml:space="preserve"> </w:t>
      </w:r>
      <w:r w:rsidR="008228AA" w:rsidRPr="008228AA">
        <w:rPr>
          <w:b/>
          <w:sz w:val="28"/>
          <w:szCs w:val="28"/>
        </w:rPr>
        <w:t>Ресурсный потенциал территории и его оценка</w:t>
      </w:r>
      <w:r>
        <w:rPr>
          <w:rFonts w:eastAsia="HiddenHorzOCR"/>
          <w:b/>
          <w:sz w:val="28"/>
          <w:szCs w:val="28"/>
        </w:rPr>
        <w:t>.</w:t>
      </w:r>
    </w:p>
    <w:p w:rsidR="008C53CA" w:rsidRDefault="008C53CA" w:rsidP="00453456">
      <w:pPr>
        <w:pStyle w:val="msonormalbullet2gif"/>
        <w:autoSpaceDE w:val="0"/>
        <w:autoSpaceDN w:val="0"/>
        <w:adjustRightInd w:val="0"/>
        <w:spacing w:before="0" w:beforeAutospacing="0" w:after="0" w:afterAutospacing="0"/>
        <w:contextualSpacing/>
        <w:rPr>
          <w:rFonts w:eastAsia="HiddenHorzOCR"/>
          <w:i/>
          <w:sz w:val="28"/>
          <w:szCs w:val="28"/>
        </w:rPr>
      </w:pPr>
    </w:p>
    <w:p w:rsidR="008C53CA" w:rsidRDefault="008C53CA" w:rsidP="00453456">
      <w:pPr>
        <w:autoSpaceDE w:val="0"/>
        <w:autoSpaceDN w:val="0"/>
        <w:adjustRightInd w:val="0"/>
        <w:spacing w:after="0"/>
        <w:ind w:firstLine="720"/>
        <w:rPr>
          <w:rFonts w:ascii="Times New Roman" w:eastAsia="HiddenHorzOCR" w:hAnsi="Times New Roman"/>
          <w:sz w:val="28"/>
          <w:szCs w:val="28"/>
        </w:rPr>
      </w:pPr>
      <w:r>
        <w:rPr>
          <w:rFonts w:ascii="Times New Roman" w:eastAsia="HiddenHorzOCR" w:hAnsi="Times New Roman"/>
          <w:sz w:val="28"/>
          <w:szCs w:val="28"/>
        </w:rPr>
        <w:t xml:space="preserve">Самостоятельная работа студентов проводится в форме изучения публикаций в научных и научно-популярных изданиях, </w:t>
      </w:r>
      <w:r>
        <w:rPr>
          <w:rFonts w:ascii="Times New Roman" w:hAnsi="Times New Roman"/>
          <w:bCs/>
          <w:sz w:val="28"/>
          <w:szCs w:val="28"/>
        </w:rPr>
        <w:t>поиска информационных материалов в сети Интернет, выполнения тематических заданий (в том числе решение практических задач), самостоятельной проработки отдельных тем, не включенных в лекционный материал.</w:t>
      </w:r>
      <w:r>
        <w:rPr>
          <w:rFonts w:ascii="Times New Roman" w:eastAsia="HiddenHorzOCR" w:hAnsi="Times New Roman"/>
          <w:sz w:val="28"/>
          <w:szCs w:val="28"/>
        </w:rPr>
        <w:t xml:space="preserve"> По результатам данной работы проводится устный и письменный опрос. </w:t>
      </w:r>
    </w:p>
    <w:p w:rsidR="00E54457" w:rsidRDefault="00E54457" w:rsidP="00453456">
      <w:pPr>
        <w:pStyle w:val="msonormalbullet2gif"/>
        <w:autoSpaceDE w:val="0"/>
        <w:autoSpaceDN w:val="0"/>
        <w:adjustRightInd w:val="0"/>
        <w:spacing w:before="0" w:beforeAutospacing="0" w:after="0" w:afterAutospacing="0"/>
        <w:ind w:firstLine="720"/>
        <w:contextualSpacing/>
        <w:rPr>
          <w:rFonts w:eastAsia="HiddenHorzOCR"/>
          <w:b/>
          <w:i/>
          <w:sz w:val="28"/>
          <w:szCs w:val="28"/>
        </w:rPr>
      </w:pPr>
    </w:p>
    <w:p w:rsidR="00E54457" w:rsidRDefault="00E54457" w:rsidP="00453456">
      <w:pPr>
        <w:pStyle w:val="msonormalbullet2gif"/>
        <w:autoSpaceDE w:val="0"/>
        <w:autoSpaceDN w:val="0"/>
        <w:adjustRightInd w:val="0"/>
        <w:spacing w:before="0" w:beforeAutospacing="0" w:after="0" w:afterAutospacing="0"/>
        <w:ind w:firstLine="720"/>
        <w:contextualSpacing/>
        <w:rPr>
          <w:rFonts w:eastAsia="HiddenHorzOCR"/>
          <w:b/>
          <w:i/>
          <w:sz w:val="28"/>
          <w:szCs w:val="28"/>
        </w:rPr>
      </w:pPr>
    </w:p>
    <w:p w:rsidR="00E54457" w:rsidRDefault="00E54457" w:rsidP="00453456">
      <w:pPr>
        <w:pStyle w:val="msonormalbullet2gif"/>
        <w:autoSpaceDE w:val="0"/>
        <w:autoSpaceDN w:val="0"/>
        <w:adjustRightInd w:val="0"/>
        <w:spacing w:before="0" w:beforeAutospacing="0" w:after="0" w:afterAutospacing="0"/>
        <w:ind w:firstLine="720"/>
        <w:contextualSpacing/>
        <w:rPr>
          <w:rFonts w:eastAsia="HiddenHorzOCR"/>
          <w:b/>
          <w:i/>
          <w:sz w:val="28"/>
          <w:szCs w:val="28"/>
        </w:rPr>
      </w:pPr>
    </w:p>
    <w:p w:rsidR="008C53CA" w:rsidRDefault="008C53CA" w:rsidP="00453456">
      <w:pPr>
        <w:pStyle w:val="msonormalbullet2gif"/>
        <w:autoSpaceDE w:val="0"/>
        <w:autoSpaceDN w:val="0"/>
        <w:adjustRightInd w:val="0"/>
        <w:spacing w:before="0" w:beforeAutospacing="0" w:after="0" w:afterAutospacing="0"/>
        <w:ind w:firstLine="720"/>
        <w:contextualSpacing/>
        <w:rPr>
          <w:rFonts w:eastAsia="HiddenHorzOCR"/>
          <w:b/>
          <w:i/>
          <w:sz w:val="28"/>
          <w:szCs w:val="28"/>
        </w:rPr>
      </w:pPr>
      <w:r>
        <w:rPr>
          <w:rFonts w:eastAsia="HiddenHorzOCR"/>
          <w:b/>
          <w:i/>
          <w:sz w:val="28"/>
          <w:szCs w:val="28"/>
        </w:rPr>
        <w:lastRenderedPageBreak/>
        <w:t>Примерный перечень тем докладов и рефератов:</w:t>
      </w:r>
    </w:p>
    <w:p w:rsidR="008C53CA" w:rsidRDefault="008C53CA" w:rsidP="00453456">
      <w:pPr>
        <w:numPr>
          <w:ilvl w:val="0"/>
          <w:numId w:val="4"/>
        </w:numPr>
        <w:tabs>
          <w:tab w:val="clear" w:pos="720"/>
          <w:tab w:val="left" w:pos="1080"/>
        </w:tabs>
        <w:autoSpaceDE w:val="0"/>
        <w:autoSpaceDN w:val="0"/>
        <w:adjustRightInd w:val="0"/>
        <w:spacing w:after="0"/>
        <w:ind w:left="0" w:firstLine="720"/>
        <w:jc w:val="lef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Понятие и сущность экономической оценки природных ресурсов.</w:t>
      </w:r>
    </w:p>
    <w:p w:rsidR="008C53CA" w:rsidRDefault="008C53CA" w:rsidP="00453456">
      <w:pPr>
        <w:numPr>
          <w:ilvl w:val="0"/>
          <w:numId w:val="4"/>
        </w:numPr>
        <w:tabs>
          <w:tab w:val="clear" w:pos="720"/>
          <w:tab w:val="left" w:pos="1080"/>
        </w:tabs>
        <w:autoSpaceDE w:val="0"/>
        <w:autoSpaceDN w:val="0"/>
        <w:adjustRightInd w:val="0"/>
        <w:spacing w:after="0"/>
        <w:ind w:left="0" w:firstLine="720"/>
        <w:jc w:val="lef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Природный капитал и проблемы его экономической оценки.</w:t>
      </w:r>
    </w:p>
    <w:p w:rsidR="008C53CA" w:rsidRDefault="008C53CA" w:rsidP="00E54457">
      <w:pPr>
        <w:numPr>
          <w:ilvl w:val="0"/>
          <w:numId w:val="4"/>
        </w:numPr>
        <w:tabs>
          <w:tab w:val="clear" w:pos="720"/>
          <w:tab w:val="left" w:pos="1080"/>
        </w:tabs>
        <w:autoSpaceDE w:val="0"/>
        <w:autoSpaceDN w:val="0"/>
        <w:adjustRightInd w:val="0"/>
        <w:spacing w:after="0"/>
        <w:ind w:left="0" w:firstLine="72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Факторы риска, влияющие на экономическую оценку природных ресурсов.</w:t>
      </w:r>
    </w:p>
    <w:p w:rsidR="008C53CA" w:rsidRDefault="008C53CA" w:rsidP="00453456">
      <w:pPr>
        <w:numPr>
          <w:ilvl w:val="0"/>
          <w:numId w:val="4"/>
        </w:numPr>
        <w:tabs>
          <w:tab w:val="clear" w:pos="720"/>
          <w:tab w:val="left" w:pos="1080"/>
        </w:tabs>
        <w:autoSpaceDE w:val="0"/>
        <w:autoSpaceDN w:val="0"/>
        <w:adjustRightInd w:val="0"/>
        <w:spacing w:after="0"/>
        <w:ind w:left="0" w:firstLine="720"/>
        <w:jc w:val="lef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Экономическая оценка минерально-сырьевых ресурсов.</w:t>
      </w:r>
    </w:p>
    <w:p w:rsidR="008C53CA" w:rsidRDefault="008C53CA" w:rsidP="00453456">
      <w:pPr>
        <w:numPr>
          <w:ilvl w:val="0"/>
          <w:numId w:val="4"/>
        </w:numPr>
        <w:tabs>
          <w:tab w:val="clear" w:pos="720"/>
          <w:tab w:val="left" w:pos="1080"/>
        </w:tabs>
        <w:autoSpaceDE w:val="0"/>
        <w:autoSpaceDN w:val="0"/>
        <w:adjustRightInd w:val="0"/>
        <w:spacing w:after="0"/>
        <w:ind w:left="0" w:firstLine="720"/>
        <w:jc w:val="lef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Методы оценки текущих и капитальных затрат на разработку месторождений полезных ископаемых.</w:t>
      </w:r>
    </w:p>
    <w:p w:rsidR="008C53CA" w:rsidRDefault="008C53CA" w:rsidP="00453456">
      <w:pPr>
        <w:numPr>
          <w:ilvl w:val="0"/>
          <w:numId w:val="4"/>
        </w:numPr>
        <w:tabs>
          <w:tab w:val="clear" w:pos="720"/>
          <w:tab w:val="left" w:pos="1080"/>
        </w:tabs>
        <w:autoSpaceDE w:val="0"/>
        <w:autoSpaceDN w:val="0"/>
        <w:adjustRightInd w:val="0"/>
        <w:spacing w:after="0"/>
        <w:ind w:left="0" w:firstLine="720"/>
        <w:jc w:val="lef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Основные методы детерминированной экономической оценки запасов минерально-сырьевых ресурсов.</w:t>
      </w:r>
    </w:p>
    <w:p w:rsidR="008C53CA" w:rsidRDefault="008C53CA" w:rsidP="00453456">
      <w:pPr>
        <w:numPr>
          <w:ilvl w:val="0"/>
          <w:numId w:val="4"/>
        </w:numPr>
        <w:tabs>
          <w:tab w:val="clear" w:pos="720"/>
          <w:tab w:val="left" w:pos="1080"/>
        </w:tabs>
        <w:autoSpaceDE w:val="0"/>
        <w:autoSpaceDN w:val="0"/>
        <w:adjustRightInd w:val="0"/>
        <w:spacing w:after="0"/>
        <w:ind w:left="0" w:firstLine="720"/>
        <w:jc w:val="lef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Вероятностная экономическая оценка запасов минерально-сырьевых ресурсов: метод статистического моделирования.</w:t>
      </w:r>
    </w:p>
    <w:p w:rsidR="008C53CA" w:rsidRDefault="008C53CA" w:rsidP="00453456">
      <w:pPr>
        <w:numPr>
          <w:ilvl w:val="0"/>
          <w:numId w:val="4"/>
        </w:numPr>
        <w:tabs>
          <w:tab w:val="clear" w:pos="720"/>
          <w:tab w:val="left" w:pos="1080"/>
        </w:tabs>
        <w:autoSpaceDE w:val="0"/>
        <w:autoSpaceDN w:val="0"/>
        <w:adjustRightInd w:val="0"/>
        <w:spacing w:after="0"/>
        <w:ind w:left="0" w:firstLine="720"/>
        <w:jc w:val="lef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Вероятностная экономическая оценка запасов минерально-сырьевых ресурсов: сценарный подход.</w:t>
      </w:r>
    </w:p>
    <w:p w:rsidR="008C53CA" w:rsidRDefault="008C53CA" w:rsidP="00453456">
      <w:pPr>
        <w:numPr>
          <w:ilvl w:val="0"/>
          <w:numId w:val="4"/>
        </w:numPr>
        <w:tabs>
          <w:tab w:val="clear" w:pos="720"/>
          <w:tab w:val="left" w:pos="1080"/>
        </w:tabs>
        <w:autoSpaceDE w:val="0"/>
        <w:autoSpaceDN w:val="0"/>
        <w:adjustRightInd w:val="0"/>
        <w:spacing w:after="0"/>
        <w:ind w:left="0" w:firstLine="720"/>
        <w:jc w:val="lef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Экономическая оценка возобновляемых природных ресурсов.</w:t>
      </w:r>
    </w:p>
    <w:p w:rsidR="008C53CA" w:rsidRDefault="008C53CA" w:rsidP="00453456">
      <w:pPr>
        <w:numPr>
          <w:ilvl w:val="0"/>
          <w:numId w:val="4"/>
        </w:numPr>
        <w:tabs>
          <w:tab w:val="clear" w:pos="720"/>
          <w:tab w:val="left" w:pos="1080"/>
        </w:tabs>
        <w:autoSpaceDE w:val="0"/>
        <w:autoSpaceDN w:val="0"/>
        <w:adjustRightInd w:val="0"/>
        <w:spacing w:after="0"/>
        <w:ind w:left="0" w:firstLine="720"/>
        <w:jc w:val="lef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Экономическая оценка лесных ресурсов.</w:t>
      </w:r>
    </w:p>
    <w:p w:rsidR="008C53CA" w:rsidRDefault="008C53CA" w:rsidP="00453456">
      <w:pPr>
        <w:numPr>
          <w:ilvl w:val="0"/>
          <w:numId w:val="4"/>
        </w:numPr>
        <w:tabs>
          <w:tab w:val="clear" w:pos="720"/>
          <w:tab w:val="left" w:pos="1080"/>
        </w:tabs>
        <w:autoSpaceDE w:val="0"/>
        <w:autoSpaceDN w:val="0"/>
        <w:adjustRightInd w:val="0"/>
        <w:spacing w:after="0"/>
        <w:ind w:left="0" w:firstLine="720"/>
        <w:jc w:val="lef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Экономическая оценка водных ресурсов.</w:t>
      </w:r>
    </w:p>
    <w:p w:rsidR="008C53CA" w:rsidRDefault="008C53CA" w:rsidP="00453456">
      <w:pPr>
        <w:numPr>
          <w:ilvl w:val="0"/>
          <w:numId w:val="4"/>
        </w:numPr>
        <w:tabs>
          <w:tab w:val="clear" w:pos="720"/>
          <w:tab w:val="left" w:pos="1080"/>
        </w:tabs>
        <w:autoSpaceDE w:val="0"/>
        <w:autoSpaceDN w:val="0"/>
        <w:adjustRightInd w:val="0"/>
        <w:spacing w:after="0"/>
        <w:ind w:left="0" w:firstLine="720"/>
        <w:jc w:val="lef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Экономическая оценка земельных ресурсов.</w:t>
      </w:r>
    </w:p>
    <w:p w:rsidR="008C53CA" w:rsidRDefault="008C53CA" w:rsidP="00453456">
      <w:pPr>
        <w:numPr>
          <w:ilvl w:val="0"/>
          <w:numId w:val="4"/>
        </w:numPr>
        <w:tabs>
          <w:tab w:val="clear" w:pos="720"/>
          <w:tab w:val="left" w:pos="1080"/>
        </w:tabs>
        <w:autoSpaceDE w:val="0"/>
        <w:autoSpaceDN w:val="0"/>
        <w:adjustRightInd w:val="0"/>
        <w:spacing w:after="0"/>
        <w:ind w:left="0" w:firstLine="720"/>
        <w:jc w:val="lef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Экономическая оценка животного мира и ихтиофауны.</w:t>
      </w:r>
    </w:p>
    <w:p w:rsidR="008C53CA" w:rsidRDefault="008C53CA" w:rsidP="00453456">
      <w:pPr>
        <w:numPr>
          <w:ilvl w:val="0"/>
          <w:numId w:val="4"/>
        </w:numPr>
        <w:tabs>
          <w:tab w:val="clear" w:pos="720"/>
          <w:tab w:val="left" w:pos="1080"/>
        </w:tabs>
        <w:autoSpaceDE w:val="0"/>
        <w:autoSpaceDN w:val="0"/>
        <w:adjustRightInd w:val="0"/>
        <w:spacing w:after="0"/>
        <w:ind w:left="0" w:firstLine="720"/>
        <w:jc w:val="lef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Экономическая оценка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средообразующих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функций экосистем.</w:t>
      </w:r>
    </w:p>
    <w:p w:rsidR="008C53CA" w:rsidRDefault="008C53CA" w:rsidP="00453456">
      <w:pPr>
        <w:autoSpaceDE w:val="0"/>
        <w:autoSpaceDN w:val="0"/>
        <w:adjustRightInd w:val="0"/>
        <w:spacing w:after="0"/>
        <w:ind w:firstLine="720"/>
        <w:rPr>
          <w:rFonts w:ascii="Times New Roman" w:eastAsia="HiddenHorzOCR" w:hAnsi="Times New Roman"/>
          <w:b/>
          <w:bCs/>
          <w:i/>
          <w:sz w:val="28"/>
          <w:szCs w:val="28"/>
        </w:rPr>
      </w:pPr>
    </w:p>
    <w:p w:rsidR="008C53CA" w:rsidRDefault="008C53CA" w:rsidP="00453456">
      <w:pPr>
        <w:autoSpaceDE w:val="0"/>
        <w:autoSpaceDN w:val="0"/>
        <w:adjustRightInd w:val="0"/>
        <w:spacing w:after="0"/>
        <w:ind w:firstLine="720"/>
        <w:rPr>
          <w:rFonts w:ascii="Times New Roman" w:eastAsia="HiddenHorzOCR" w:hAnsi="Times New Roman"/>
          <w:b/>
          <w:i/>
          <w:sz w:val="28"/>
          <w:szCs w:val="28"/>
        </w:rPr>
      </w:pPr>
      <w:r>
        <w:rPr>
          <w:rFonts w:ascii="Times New Roman" w:eastAsia="HiddenHorzOCR" w:hAnsi="Times New Roman"/>
          <w:b/>
          <w:bCs/>
          <w:i/>
          <w:sz w:val="28"/>
          <w:szCs w:val="28"/>
        </w:rPr>
        <w:t xml:space="preserve">Контрольные вопросы для проведения текущего контроля и промежуточной аттестации по итогам освоения дисциплины </w:t>
      </w:r>
      <w:r>
        <w:rPr>
          <w:rFonts w:ascii="Times New Roman" w:eastAsia="HiddenHorzOCR" w:hAnsi="Times New Roman"/>
          <w:b/>
          <w:i/>
          <w:sz w:val="28"/>
          <w:szCs w:val="28"/>
        </w:rPr>
        <w:t>«</w:t>
      </w:r>
      <w:r>
        <w:rPr>
          <w:rFonts w:ascii="Times New Roman" w:hAnsi="Times New Roman"/>
          <w:b/>
          <w:i/>
          <w:sz w:val="28"/>
          <w:szCs w:val="28"/>
        </w:rPr>
        <w:t>Ресурсный потенциал территории и его оценка»</w:t>
      </w:r>
    </w:p>
    <w:p w:rsidR="008C53CA" w:rsidRDefault="008C53CA" w:rsidP="00453456">
      <w:pPr>
        <w:numPr>
          <w:ilvl w:val="0"/>
          <w:numId w:val="5"/>
        </w:numPr>
        <w:tabs>
          <w:tab w:val="left" w:pos="1080"/>
        </w:tabs>
        <w:spacing w:after="0"/>
        <w:ind w:left="0"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Понятие природно-ресурсного потенциала.</w:t>
      </w:r>
    </w:p>
    <w:p w:rsidR="008C53CA" w:rsidRDefault="008C53CA" w:rsidP="00453456">
      <w:pPr>
        <w:numPr>
          <w:ilvl w:val="0"/>
          <w:numId w:val="5"/>
        </w:numPr>
        <w:tabs>
          <w:tab w:val="left" w:pos="1080"/>
        </w:tabs>
        <w:spacing w:after="0"/>
        <w:ind w:left="0" w:firstLine="72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Структура природно-ресурсного потенциала территории.</w:t>
      </w:r>
    </w:p>
    <w:p w:rsidR="008C53CA" w:rsidRDefault="008C53CA" w:rsidP="00453456">
      <w:pPr>
        <w:numPr>
          <w:ilvl w:val="0"/>
          <w:numId w:val="5"/>
        </w:numPr>
        <w:tabs>
          <w:tab w:val="left" w:pos="1080"/>
        </w:tabs>
        <w:spacing w:after="0"/>
        <w:ind w:left="0" w:firstLine="72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Основные компоненты природных условий и их влияние на хозяйственную деятельность.</w:t>
      </w:r>
    </w:p>
    <w:p w:rsidR="008C53CA" w:rsidRDefault="008C53CA" w:rsidP="00453456">
      <w:pPr>
        <w:numPr>
          <w:ilvl w:val="0"/>
          <w:numId w:val="5"/>
        </w:numPr>
        <w:tabs>
          <w:tab w:val="left" w:pos="1080"/>
        </w:tabs>
        <w:spacing w:after="0"/>
        <w:ind w:left="0" w:firstLine="72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Природные ресурсы и их роль в развитии хозяйства.</w:t>
      </w:r>
    </w:p>
    <w:p w:rsidR="008C53CA" w:rsidRDefault="008C53CA" w:rsidP="00453456">
      <w:pPr>
        <w:numPr>
          <w:ilvl w:val="0"/>
          <w:numId w:val="5"/>
        </w:numPr>
        <w:tabs>
          <w:tab w:val="left" w:pos="1080"/>
        </w:tabs>
        <w:spacing w:after="0"/>
        <w:ind w:left="0" w:firstLine="72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Классификация природных ресурсов.</w:t>
      </w:r>
    </w:p>
    <w:p w:rsidR="008C53CA" w:rsidRDefault="008C53CA" w:rsidP="00453456">
      <w:pPr>
        <w:numPr>
          <w:ilvl w:val="0"/>
          <w:numId w:val="5"/>
        </w:numPr>
        <w:tabs>
          <w:tab w:val="left" w:pos="1080"/>
        </w:tabs>
        <w:spacing w:after="0"/>
        <w:ind w:left="0" w:firstLine="72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Предпосылки хозяйственного использования ресурсов. </w:t>
      </w:r>
    </w:p>
    <w:p w:rsidR="008C53CA" w:rsidRDefault="008C53CA" w:rsidP="00453456">
      <w:pPr>
        <w:numPr>
          <w:ilvl w:val="0"/>
          <w:numId w:val="5"/>
        </w:numPr>
        <w:tabs>
          <w:tab w:val="left" w:pos="1080"/>
        </w:tabs>
        <w:spacing w:after="0"/>
        <w:ind w:left="0" w:firstLine="72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Необходимость оценки природно-ресурсного потенциала территории.</w:t>
      </w:r>
    </w:p>
    <w:p w:rsidR="008C53CA" w:rsidRDefault="008C53CA" w:rsidP="00453456">
      <w:pPr>
        <w:numPr>
          <w:ilvl w:val="0"/>
          <w:numId w:val="5"/>
        </w:numPr>
        <w:tabs>
          <w:tab w:val="left" w:pos="1080"/>
        </w:tabs>
        <w:spacing w:after="0"/>
        <w:ind w:left="0"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Оценка регионального своеобразия социально-экономических условий территории. </w:t>
      </w:r>
    </w:p>
    <w:p w:rsidR="008C53CA" w:rsidRDefault="008C53CA" w:rsidP="00453456">
      <w:pPr>
        <w:numPr>
          <w:ilvl w:val="0"/>
          <w:numId w:val="5"/>
        </w:numPr>
        <w:tabs>
          <w:tab w:val="left" w:pos="1080"/>
        </w:tabs>
        <w:spacing w:after="0"/>
        <w:ind w:left="0"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Учет количественных и качественных параметров природных условий и природных ресурсов.</w:t>
      </w:r>
    </w:p>
    <w:p w:rsidR="008C53CA" w:rsidRDefault="008C53CA" w:rsidP="00453456">
      <w:pPr>
        <w:numPr>
          <w:ilvl w:val="0"/>
          <w:numId w:val="5"/>
        </w:numPr>
        <w:tabs>
          <w:tab w:val="left" w:pos="1080"/>
        </w:tabs>
        <w:spacing w:after="0"/>
        <w:ind w:left="0"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Оценка территориальных сочетаний различных природных ресурсов.</w:t>
      </w:r>
    </w:p>
    <w:p w:rsidR="008C53CA" w:rsidRDefault="008C53CA" w:rsidP="00453456">
      <w:pPr>
        <w:numPr>
          <w:ilvl w:val="0"/>
          <w:numId w:val="5"/>
        </w:numPr>
        <w:tabs>
          <w:tab w:val="left" w:pos="1080"/>
        </w:tabs>
        <w:spacing w:after="0"/>
        <w:ind w:left="0"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Экономическая количественная и качественная оценка природных ресурсов.</w:t>
      </w:r>
    </w:p>
    <w:p w:rsidR="008C53CA" w:rsidRDefault="008C53CA" w:rsidP="00453456">
      <w:pPr>
        <w:numPr>
          <w:ilvl w:val="0"/>
          <w:numId w:val="5"/>
        </w:numPr>
        <w:tabs>
          <w:tab w:val="left" w:pos="1080"/>
        </w:tabs>
        <w:spacing w:after="0"/>
        <w:ind w:left="0"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Принципы экономической количественной и качественной оценки природных ресурсов. </w:t>
      </w:r>
    </w:p>
    <w:p w:rsidR="008C53CA" w:rsidRDefault="008C53CA" w:rsidP="00453456">
      <w:pPr>
        <w:numPr>
          <w:ilvl w:val="0"/>
          <w:numId w:val="5"/>
        </w:numPr>
        <w:tabs>
          <w:tab w:val="left" w:pos="1080"/>
        </w:tabs>
        <w:spacing w:after="0"/>
        <w:ind w:left="0"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Выбор методов оценки ресурсов и объектов окружающей среды в зависимости от вида ресурса и особенностей конкретных территорий.</w:t>
      </w:r>
    </w:p>
    <w:p w:rsidR="008C53CA" w:rsidRDefault="008C53CA" w:rsidP="00453456">
      <w:pPr>
        <w:numPr>
          <w:ilvl w:val="0"/>
          <w:numId w:val="5"/>
        </w:numPr>
        <w:tabs>
          <w:tab w:val="left" w:pos="1080"/>
        </w:tabs>
        <w:spacing w:after="0"/>
        <w:ind w:left="0"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Натуральные и сравнительные показатели оценки </w:t>
      </w:r>
      <w:r>
        <w:rPr>
          <w:rFonts w:ascii="Times New Roman" w:hAnsi="Times New Roman"/>
          <w:noProof/>
          <w:sz w:val="28"/>
          <w:szCs w:val="28"/>
        </w:rPr>
        <w:t>ресурсов и объектов окружающей среды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8C53CA" w:rsidRDefault="008C53CA" w:rsidP="00453456">
      <w:pPr>
        <w:numPr>
          <w:ilvl w:val="0"/>
          <w:numId w:val="5"/>
        </w:numPr>
        <w:tabs>
          <w:tab w:val="left" w:pos="1080"/>
        </w:tabs>
        <w:spacing w:after="0"/>
        <w:ind w:left="0"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Финансовые показатели оценки</w:t>
      </w:r>
      <w:r>
        <w:rPr>
          <w:rFonts w:ascii="Times New Roman" w:hAnsi="Times New Roman"/>
          <w:noProof/>
          <w:sz w:val="28"/>
          <w:szCs w:val="28"/>
        </w:rPr>
        <w:t xml:space="preserve"> ресурсов и объектов окружающей среды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8C53CA" w:rsidRDefault="008C53CA" w:rsidP="00453456">
      <w:pPr>
        <w:numPr>
          <w:ilvl w:val="0"/>
          <w:numId w:val="5"/>
        </w:numPr>
        <w:tabs>
          <w:tab w:val="left" w:pos="1080"/>
        </w:tabs>
        <w:spacing w:after="0"/>
        <w:ind w:left="0"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Нормативные показатели оценки</w:t>
      </w:r>
      <w:r>
        <w:rPr>
          <w:rFonts w:ascii="Times New Roman" w:hAnsi="Times New Roman"/>
          <w:noProof/>
          <w:sz w:val="28"/>
          <w:szCs w:val="28"/>
        </w:rPr>
        <w:t xml:space="preserve"> ресурсов и объектов окружающей среды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8C53CA" w:rsidRDefault="008C53CA" w:rsidP="00453456">
      <w:pPr>
        <w:numPr>
          <w:ilvl w:val="0"/>
          <w:numId w:val="5"/>
        </w:numPr>
        <w:tabs>
          <w:tab w:val="left" w:pos="1080"/>
        </w:tabs>
        <w:spacing w:after="0"/>
        <w:ind w:left="0"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Поэлементная оценка отдельных источников природных ресурсов.</w:t>
      </w:r>
    </w:p>
    <w:p w:rsidR="008C53CA" w:rsidRDefault="008C53CA" w:rsidP="00453456">
      <w:pPr>
        <w:numPr>
          <w:ilvl w:val="0"/>
          <w:numId w:val="5"/>
        </w:numPr>
        <w:tabs>
          <w:tab w:val="left" w:pos="1080"/>
        </w:tabs>
        <w:spacing w:after="0"/>
        <w:ind w:left="0"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Сравнительная экономическая эффективность хозяйственного использования ресурсов. </w:t>
      </w:r>
    </w:p>
    <w:p w:rsidR="008C53CA" w:rsidRDefault="008C53CA" w:rsidP="00453456">
      <w:pPr>
        <w:numPr>
          <w:ilvl w:val="0"/>
          <w:numId w:val="5"/>
        </w:numPr>
        <w:tabs>
          <w:tab w:val="left" w:pos="1080"/>
        </w:tabs>
        <w:spacing w:after="0"/>
        <w:ind w:left="0"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Использование балльной системы для оценки</w:t>
      </w:r>
      <w:r>
        <w:rPr>
          <w:rFonts w:ascii="Times New Roman" w:hAnsi="Times New Roman"/>
          <w:noProof/>
          <w:sz w:val="28"/>
          <w:szCs w:val="28"/>
        </w:rPr>
        <w:t xml:space="preserve"> ресурсов и объектов окружающей природной среды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8C53CA" w:rsidRDefault="008C53CA" w:rsidP="00453456">
      <w:pPr>
        <w:numPr>
          <w:ilvl w:val="0"/>
          <w:numId w:val="5"/>
        </w:numPr>
        <w:tabs>
          <w:tab w:val="left" w:pos="1080"/>
        </w:tabs>
        <w:spacing w:after="0"/>
        <w:ind w:left="0"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Оценка </w:t>
      </w:r>
      <w:r>
        <w:rPr>
          <w:rFonts w:ascii="Times New Roman" w:hAnsi="Times New Roman"/>
          <w:noProof/>
          <w:sz w:val="28"/>
          <w:szCs w:val="28"/>
        </w:rPr>
        <w:t>ресурсов и объектов окружающей природной среды</w:t>
      </w:r>
      <w:r>
        <w:rPr>
          <w:rFonts w:ascii="Times New Roman" w:hAnsi="Times New Roman"/>
          <w:sz w:val="28"/>
          <w:szCs w:val="28"/>
          <w:lang w:eastAsia="ru-RU"/>
        </w:rPr>
        <w:t xml:space="preserve"> по энергоемкости получения товарной продукции.</w:t>
      </w:r>
    </w:p>
    <w:p w:rsidR="008C53CA" w:rsidRDefault="008C53CA" w:rsidP="00453456">
      <w:pPr>
        <w:numPr>
          <w:ilvl w:val="0"/>
          <w:numId w:val="5"/>
        </w:numPr>
        <w:tabs>
          <w:tab w:val="left" w:pos="1080"/>
        </w:tabs>
        <w:spacing w:after="0"/>
        <w:ind w:left="0"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Необходимость стоимостной оценки природных ресурсов.</w:t>
      </w:r>
    </w:p>
    <w:p w:rsidR="008C53CA" w:rsidRDefault="008C53CA" w:rsidP="00453456">
      <w:pPr>
        <w:numPr>
          <w:ilvl w:val="0"/>
          <w:numId w:val="5"/>
        </w:numPr>
        <w:tabs>
          <w:tab w:val="left" w:pos="1080"/>
        </w:tabs>
        <w:spacing w:after="0"/>
        <w:ind w:left="0"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Проблема учёта экологического фактора в стоимостных оценках ресурсов.</w:t>
      </w:r>
    </w:p>
    <w:p w:rsidR="008C53CA" w:rsidRDefault="008C53CA" w:rsidP="00453456">
      <w:pPr>
        <w:numPr>
          <w:ilvl w:val="0"/>
          <w:numId w:val="5"/>
        </w:numPr>
        <w:tabs>
          <w:tab w:val="left" w:pos="1080"/>
        </w:tabs>
        <w:spacing w:after="0"/>
        <w:ind w:left="0"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pacing w:val="-8"/>
          <w:sz w:val="28"/>
          <w:szCs w:val="28"/>
        </w:rPr>
        <w:t xml:space="preserve">Система эколого-экономического учёта (СЭЭУ). </w:t>
      </w:r>
    </w:p>
    <w:p w:rsidR="008C53CA" w:rsidRDefault="008C53CA" w:rsidP="00453456">
      <w:pPr>
        <w:numPr>
          <w:ilvl w:val="0"/>
          <w:numId w:val="5"/>
        </w:numPr>
        <w:tabs>
          <w:tab w:val="left" w:pos="1080"/>
        </w:tabs>
        <w:spacing w:after="0"/>
        <w:ind w:left="0"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Международный опыт подготовки СЭЭУ. </w:t>
      </w:r>
    </w:p>
    <w:p w:rsidR="008C53CA" w:rsidRDefault="008C53CA" w:rsidP="00453456">
      <w:pPr>
        <w:numPr>
          <w:ilvl w:val="0"/>
          <w:numId w:val="5"/>
        </w:numPr>
        <w:tabs>
          <w:tab w:val="left" w:pos="1080"/>
        </w:tabs>
        <w:spacing w:after="0"/>
        <w:ind w:left="0"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подходы к стоимостной оценке ресурсов окружающей среды.</w:t>
      </w:r>
    </w:p>
    <w:p w:rsidR="008C53CA" w:rsidRDefault="008C53CA" w:rsidP="00453456">
      <w:pPr>
        <w:numPr>
          <w:ilvl w:val="0"/>
          <w:numId w:val="5"/>
        </w:numPr>
        <w:tabs>
          <w:tab w:val="left" w:pos="1080"/>
        </w:tabs>
        <w:spacing w:after="0"/>
        <w:ind w:left="0"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Рыночная оценка </w:t>
      </w:r>
      <w:proofErr w:type="spellStart"/>
      <w:r>
        <w:rPr>
          <w:rFonts w:ascii="Times New Roman" w:hAnsi="Times New Roman"/>
          <w:sz w:val="28"/>
          <w:szCs w:val="28"/>
        </w:rPr>
        <w:t>возобновимых</w:t>
      </w:r>
      <w:proofErr w:type="spellEnd"/>
      <w:r>
        <w:rPr>
          <w:rFonts w:ascii="Times New Roman" w:hAnsi="Times New Roman"/>
          <w:sz w:val="28"/>
          <w:szCs w:val="28"/>
        </w:rPr>
        <w:t xml:space="preserve"> ресурсов окружающей среды. </w:t>
      </w:r>
    </w:p>
    <w:p w:rsidR="008C53CA" w:rsidRDefault="008C53CA" w:rsidP="00453456">
      <w:pPr>
        <w:numPr>
          <w:ilvl w:val="0"/>
          <w:numId w:val="5"/>
        </w:numPr>
        <w:tabs>
          <w:tab w:val="left" w:pos="1080"/>
        </w:tabs>
        <w:spacing w:after="0"/>
        <w:ind w:left="0"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Рыночная оценка </w:t>
      </w:r>
      <w:proofErr w:type="spellStart"/>
      <w:r>
        <w:rPr>
          <w:rFonts w:ascii="Times New Roman" w:hAnsi="Times New Roman"/>
          <w:sz w:val="28"/>
          <w:szCs w:val="28"/>
        </w:rPr>
        <w:t>невозобновимых</w:t>
      </w:r>
      <w:proofErr w:type="spellEnd"/>
      <w:r>
        <w:rPr>
          <w:rFonts w:ascii="Times New Roman" w:hAnsi="Times New Roman"/>
          <w:sz w:val="28"/>
          <w:szCs w:val="28"/>
        </w:rPr>
        <w:t xml:space="preserve"> ресурсов окружающей среды. </w:t>
      </w:r>
    </w:p>
    <w:p w:rsidR="008C53CA" w:rsidRDefault="008C53CA" w:rsidP="00453456">
      <w:pPr>
        <w:numPr>
          <w:ilvl w:val="0"/>
          <w:numId w:val="5"/>
        </w:numPr>
        <w:tabs>
          <w:tab w:val="left" w:pos="1080"/>
        </w:tabs>
        <w:spacing w:after="0"/>
        <w:ind w:left="0"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 издержек пользователя.</w:t>
      </w:r>
    </w:p>
    <w:p w:rsidR="008C53CA" w:rsidRDefault="008C53CA" w:rsidP="00453456">
      <w:pPr>
        <w:numPr>
          <w:ilvl w:val="0"/>
          <w:numId w:val="5"/>
        </w:numPr>
        <w:tabs>
          <w:tab w:val="left" w:pos="1080"/>
        </w:tabs>
        <w:spacing w:after="0"/>
        <w:ind w:left="0"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 чистой цены.</w:t>
      </w:r>
    </w:p>
    <w:p w:rsidR="008C53CA" w:rsidRDefault="008C53CA" w:rsidP="00453456">
      <w:pPr>
        <w:numPr>
          <w:ilvl w:val="0"/>
          <w:numId w:val="5"/>
        </w:numPr>
        <w:tabs>
          <w:tab w:val="left" w:pos="1080"/>
        </w:tabs>
        <w:spacing w:after="0"/>
        <w:ind w:left="0"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 текущей стоимости.</w:t>
      </w:r>
    </w:p>
    <w:p w:rsidR="008C53CA" w:rsidRDefault="008C53CA" w:rsidP="00453456">
      <w:pPr>
        <w:numPr>
          <w:ilvl w:val="0"/>
          <w:numId w:val="5"/>
        </w:numPr>
        <w:tabs>
          <w:tab w:val="left" w:pos="1080"/>
        </w:tabs>
        <w:spacing w:after="0"/>
        <w:ind w:left="0"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Оценка через товары-заменители. </w:t>
      </w:r>
    </w:p>
    <w:p w:rsidR="008C53CA" w:rsidRDefault="008C53CA" w:rsidP="00453456">
      <w:pPr>
        <w:numPr>
          <w:ilvl w:val="0"/>
          <w:numId w:val="5"/>
        </w:numPr>
        <w:tabs>
          <w:tab w:val="left" w:pos="1080"/>
        </w:tabs>
        <w:spacing w:after="0"/>
        <w:ind w:left="0"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 субъективной оценки.</w:t>
      </w:r>
    </w:p>
    <w:p w:rsidR="008C53CA" w:rsidRDefault="008C53CA" w:rsidP="00453456">
      <w:pPr>
        <w:numPr>
          <w:ilvl w:val="0"/>
          <w:numId w:val="5"/>
        </w:numPr>
        <w:tabs>
          <w:tab w:val="left" w:pos="1080"/>
        </w:tabs>
        <w:spacing w:after="0"/>
        <w:ind w:left="0"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 транспортно-путевых затрат.</w:t>
      </w:r>
    </w:p>
    <w:p w:rsidR="008C53CA" w:rsidRDefault="008C53CA" w:rsidP="00453456">
      <w:pPr>
        <w:numPr>
          <w:ilvl w:val="0"/>
          <w:numId w:val="5"/>
        </w:numPr>
        <w:tabs>
          <w:tab w:val="left" w:pos="1080"/>
        </w:tabs>
        <w:spacing w:after="0"/>
        <w:ind w:left="0"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Метод гедонистического ценообразования. </w:t>
      </w:r>
    </w:p>
    <w:p w:rsidR="008C53CA" w:rsidRDefault="008C53CA" w:rsidP="00453456">
      <w:pPr>
        <w:numPr>
          <w:ilvl w:val="0"/>
          <w:numId w:val="5"/>
        </w:numPr>
        <w:tabs>
          <w:tab w:val="left" w:pos="1080"/>
        </w:tabs>
        <w:spacing w:after="0"/>
        <w:ind w:left="0"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Метод превентивных расходов. </w:t>
      </w:r>
    </w:p>
    <w:p w:rsidR="008C53CA" w:rsidRDefault="008C53CA" w:rsidP="00453456">
      <w:pPr>
        <w:numPr>
          <w:ilvl w:val="0"/>
          <w:numId w:val="5"/>
        </w:numPr>
        <w:tabs>
          <w:tab w:val="left" w:pos="1080"/>
        </w:tabs>
        <w:spacing w:after="0"/>
        <w:ind w:left="0"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 функции ущерба.</w:t>
      </w:r>
    </w:p>
    <w:p w:rsidR="008C53CA" w:rsidRDefault="008C53CA" w:rsidP="00453456">
      <w:pPr>
        <w:numPr>
          <w:ilvl w:val="0"/>
          <w:numId w:val="5"/>
        </w:numPr>
        <w:tabs>
          <w:tab w:val="left" w:pos="1080"/>
        </w:tabs>
        <w:spacing w:after="0"/>
        <w:ind w:left="0"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Метод функции производства. </w:t>
      </w:r>
    </w:p>
    <w:p w:rsidR="008C53CA" w:rsidRDefault="008C53CA" w:rsidP="00453456">
      <w:pPr>
        <w:numPr>
          <w:ilvl w:val="0"/>
          <w:numId w:val="5"/>
        </w:numPr>
        <w:tabs>
          <w:tab w:val="left" w:pos="1080"/>
        </w:tabs>
        <w:spacing w:after="0"/>
        <w:ind w:left="0"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Метод человеческого капитала. </w:t>
      </w:r>
    </w:p>
    <w:p w:rsidR="008C53CA" w:rsidRDefault="008C53CA" w:rsidP="00453456">
      <w:pPr>
        <w:numPr>
          <w:ilvl w:val="0"/>
          <w:numId w:val="5"/>
        </w:numPr>
        <w:tabs>
          <w:tab w:val="left" w:pos="1080"/>
        </w:tabs>
        <w:spacing w:after="0"/>
        <w:ind w:left="0"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Метод стоимости восстановления. </w:t>
      </w:r>
    </w:p>
    <w:p w:rsidR="008C53CA" w:rsidRDefault="008C53CA" w:rsidP="00453456">
      <w:pPr>
        <w:numPr>
          <w:ilvl w:val="0"/>
          <w:numId w:val="5"/>
        </w:numPr>
        <w:tabs>
          <w:tab w:val="left" w:pos="1080"/>
        </w:tabs>
        <w:spacing w:after="0"/>
        <w:ind w:left="0"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Оценка нерыночного использования ресурса. </w:t>
      </w:r>
    </w:p>
    <w:p w:rsidR="008C53CA" w:rsidRDefault="008C53CA" w:rsidP="00453456">
      <w:pPr>
        <w:numPr>
          <w:ilvl w:val="0"/>
          <w:numId w:val="5"/>
        </w:numPr>
        <w:tabs>
          <w:tab w:val="left" w:pos="1080"/>
        </w:tabs>
        <w:spacing w:after="0"/>
        <w:ind w:left="0"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стоимости истощения природных ресурсов</w:t>
      </w:r>
    </w:p>
    <w:p w:rsidR="008C53CA" w:rsidRDefault="008C53CA" w:rsidP="00453456">
      <w:pPr>
        <w:tabs>
          <w:tab w:val="left" w:pos="1080"/>
        </w:tabs>
        <w:autoSpaceDE w:val="0"/>
        <w:autoSpaceDN w:val="0"/>
        <w:adjustRightInd w:val="0"/>
        <w:spacing w:after="0"/>
        <w:ind w:firstLine="720"/>
        <w:rPr>
          <w:rFonts w:ascii="Times New Roman" w:eastAsia="HiddenHorzOCR" w:hAnsi="Times New Roman"/>
          <w:b/>
          <w:bCs/>
          <w:sz w:val="28"/>
          <w:szCs w:val="28"/>
        </w:rPr>
      </w:pPr>
    </w:p>
    <w:p w:rsidR="008C53CA" w:rsidRDefault="008C53CA" w:rsidP="00453456">
      <w:pPr>
        <w:autoSpaceDE w:val="0"/>
        <w:autoSpaceDN w:val="0"/>
        <w:adjustRightInd w:val="0"/>
        <w:spacing w:after="0"/>
        <w:ind w:firstLine="720"/>
        <w:rPr>
          <w:rFonts w:ascii="Times New Roman" w:eastAsia="HiddenHorzOCR" w:hAnsi="Times New Roman"/>
          <w:b/>
          <w:i/>
          <w:sz w:val="28"/>
          <w:szCs w:val="28"/>
        </w:rPr>
      </w:pPr>
      <w:r>
        <w:rPr>
          <w:rFonts w:ascii="Times New Roman" w:eastAsia="HiddenHorzOCR" w:hAnsi="Times New Roman"/>
          <w:b/>
          <w:bCs/>
          <w:i/>
          <w:sz w:val="28"/>
          <w:szCs w:val="28"/>
        </w:rPr>
        <w:t xml:space="preserve">Контрольные задания для проведения текущего контроля и промежуточной аттестации по итогам освоения дисциплины </w:t>
      </w:r>
      <w:r>
        <w:rPr>
          <w:rFonts w:ascii="Times New Roman" w:eastAsia="HiddenHorzOCR" w:hAnsi="Times New Roman"/>
          <w:b/>
          <w:i/>
          <w:sz w:val="28"/>
          <w:szCs w:val="28"/>
        </w:rPr>
        <w:t>«</w:t>
      </w:r>
      <w:r>
        <w:rPr>
          <w:rFonts w:ascii="Times New Roman" w:hAnsi="Times New Roman"/>
          <w:b/>
          <w:i/>
          <w:sz w:val="28"/>
          <w:szCs w:val="28"/>
        </w:rPr>
        <w:t>Ресурсный потенциал территории и его оценка»</w:t>
      </w:r>
    </w:p>
    <w:p w:rsidR="008C53CA" w:rsidRDefault="008C53CA" w:rsidP="00453456">
      <w:pPr>
        <w:tabs>
          <w:tab w:val="left" w:pos="108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Определите величину стоимостной оценки для участка леса, расположенного в подтаежном районе Томской области. Площадь участка – </w:t>
      </w:r>
      <w:smartTag w:uri="urn:schemas-microsoft-com:office:smarttags" w:element="metricconverter">
        <w:smartTagPr>
          <w:attr w:name="ProductID" w:val="15 га"/>
        </w:smartTagPr>
        <w:r>
          <w:rPr>
            <w:rFonts w:ascii="Times New Roman" w:hAnsi="Times New Roman"/>
            <w:sz w:val="28"/>
            <w:szCs w:val="28"/>
          </w:rPr>
          <w:t>15 га</w:t>
        </w:r>
      </w:smartTag>
      <w:r>
        <w:rPr>
          <w:rFonts w:ascii="Times New Roman" w:hAnsi="Times New Roman"/>
          <w:sz w:val="28"/>
          <w:szCs w:val="28"/>
        </w:rPr>
        <w:t xml:space="preserve">, удаленность – </w:t>
      </w:r>
      <w:smartTag w:uri="urn:schemas-microsoft-com:office:smarttags" w:element="metricconverter">
        <w:smartTagPr>
          <w:attr w:name="ProductID" w:val="20 км"/>
        </w:smartTagPr>
        <w:r>
          <w:rPr>
            <w:rFonts w:ascii="Times New Roman" w:hAnsi="Times New Roman"/>
            <w:sz w:val="28"/>
            <w:szCs w:val="28"/>
          </w:rPr>
          <w:t>20 км</w:t>
        </w:r>
      </w:smartTag>
      <w:r>
        <w:rPr>
          <w:rFonts w:ascii="Times New Roman" w:hAnsi="Times New Roman"/>
          <w:sz w:val="28"/>
          <w:szCs w:val="28"/>
        </w:rPr>
        <w:t>. Леса относятся к III группе. В рубку отводится 100 м³/га. В случае необходимости воспользуйтесь таблицами из электронного банка данных. Для вычислений необходимо создать и оптимизировать модель в электронных таблицах (</w:t>
      </w:r>
      <w:proofErr w:type="spellStart"/>
      <w:r>
        <w:rPr>
          <w:rFonts w:ascii="Times New Roman" w:hAnsi="Times New Roman"/>
          <w:bCs/>
          <w:sz w:val="28"/>
          <w:szCs w:val="28"/>
        </w:rPr>
        <w:t>Microsoft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Excel</w:t>
      </w:r>
      <w:proofErr w:type="spellEnd"/>
      <w:r>
        <w:rPr>
          <w:rFonts w:ascii="Times New Roman" w:hAnsi="Times New Roman"/>
          <w:sz w:val="28"/>
          <w:szCs w:val="28"/>
        </w:rPr>
        <w:t xml:space="preserve"> и пр.)</w:t>
      </w:r>
    </w:p>
    <w:p w:rsidR="008C53CA" w:rsidRDefault="008C53CA" w:rsidP="00453456">
      <w:pPr>
        <w:tabs>
          <w:tab w:val="left" w:pos="108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  Для руды, характеристики которой представлены ниже, определите величину извлечения при обогащении, коэффициент обогащения и коэффициент извлечения массы, если показатель разубоживания в процессе добычи составляет 10%. Найдите также количество концентрата которое после обогащения должно будет перевозиться с обогатительного комбината. Содержание компонента в недрах (</w:t>
      </w:r>
      <w:r>
        <w:rPr>
          <w:rFonts w:ascii="Times New Roman" w:hAnsi="Times New Roman"/>
          <w:sz w:val="28"/>
          <w:szCs w:val="28"/>
          <w:lang w:val="en-US"/>
        </w:rPr>
        <w:t>Fe</w:t>
      </w:r>
      <w:r>
        <w:rPr>
          <w:rFonts w:ascii="Times New Roman" w:hAnsi="Times New Roman"/>
          <w:sz w:val="28"/>
          <w:szCs w:val="28"/>
        </w:rPr>
        <w:t>) составляет 33,4%, содержание в концентрате – 88%, содержание в хвостах – 12%, годовой объем добычи – 30000 т руды/год. Для вычислений необходимо создать и оптимизировать модель в электронных таблицах (</w:t>
      </w:r>
      <w:proofErr w:type="spellStart"/>
      <w:r>
        <w:rPr>
          <w:rFonts w:ascii="Times New Roman" w:hAnsi="Times New Roman"/>
          <w:bCs/>
          <w:sz w:val="28"/>
          <w:szCs w:val="28"/>
        </w:rPr>
        <w:t>Microsoft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Excel</w:t>
      </w:r>
      <w:proofErr w:type="spellEnd"/>
      <w:r>
        <w:rPr>
          <w:rFonts w:ascii="Times New Roman" w:hAnsi="Times New Roman"/>
          <w:sz w:val="28"/>
          <w:szCs w:val="28"/>
        </w:rPr>
        <w:t xml:space="preserve"> и пр.)</w:t>
      </w:r>
    </w:p>
    <w:p w:rsidR="008C53CA" w:rsidRDefault="008C53CA" w:rsidP="00453456">
      <w:pPr>
        <w:tabs>
          <w:tab w:val="left" w:pos="108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Определите величину экономической оценки водных биоресурсов для замкнутого материкового озера с площадью поверхности </w:t>
      </w:r>
      <w:smartTag w:uri="urn:schemas-microsoft-com:office:smarttags" w:element="metricconverter">
        <w:smartTagPr>
          <w:attr w:name="ProductID" w:val="5 га"/>
        </w:smartTagPr>
        <w:r>
          <w:rPr>
            <w:rFonts w:ascii="Times New Roman" w:hAnsi="Times New Roman"/>
            <w:sz w:val="28"/>
            <w:szCs w:val="28"/>
          </w:rPr>
          <w:t>5 га</w:t>
        </w:r>
      </w:smartTag>
      <w:r>
        <w:rPr>
          <w:rFonts w:ascii="Times New Roman" w:hAnsi="Times New Roman"/>
          <w:sz w:val="28"/>
          <w:szCs w:val="28"/>
        </w:rPr>
        <w:t>, расположенного в болотной местности, если известен природный состав рыб: щука – 15%, карась – 25%, плотва – 35%, сазан – 15%, лещ – 10%. При необходимости воспользуйтесь таблицами. Для вычислений необходимо создать и оптимизировать модель в электронных таблицах (</w:t>
      </w:r>
      <w:proofErr w:type="spellStart"/>
      <w:r>
        <w:rPr>
          <w:rFonts w:ascii="Times New Roman" w:hAnsi="Times New Roman"/>
          <w:bCs/>
          <w:sz w:val="28"/>
          <w:szCs w:val="28"/>
        </w:rPr>
        <w:t>Microsoft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Excel</w:t>
      </w:r>
      <w:proofErr w:type="spellEnd"/>
      <w:r>
        <w:rPr>
          <w:rFonts w:ascii="Times New Roman" w:hAnsi="Times New Roman"/>
          <w:sz w:val="28"/>
          <w:szCs w:val="28"/>
        </w:rPr>
        <w:t xml:space="preserve"> и пр.)</w:t>
      </w:r>
    </w:p>
    <w:p w:rsidR="008C53CA" w:rsidRDefault="008C53CA" w:rsidP="00453456">
      <w:pPr>
        <w:tabs>
          <w:tab w:val="left" w:pos="108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Определите экономическую оценку охотничьих ресурсов для участка лесного фонда площадью </w:t>
      </w:r>
      <w:smartTag w:uri="urn:schemas-microsoft-com:office:smarttags" w:element="metricconverter">
        <w:smartTagPr>
          <w:attr w:name="ProductID" w:val="15 га"/>
        </w:smartTagPr>
        <w:r>
          <w:rPr>
            <w:rFonts w:ascii="Times New Roman" w:hAnsi="Times New Roman"/>
            <w:sz w:val="28"/>
            <w:szCs w:val="28"/>
          </w:rPr>
          <w:t>15 га</w:t>
        </w:r>
      </w:smartTag>
      <w:r>
        <w:rPr>
          <w:rFonts w:ascii="Times New Roman" w:hAnsi="Times New Roman"/>
          <w:sz w:val="28"/>
          <w:szCs w:val="28"/>
        </w:rPr>
        <w:t xml:space="preserve">, представленного следующими видами лесной растительности: сосняк заболоченный – 40%, лиственничный лес – 25%, молодняк смешанного типа на гари – 35%. При этом в качестве возможного фактора беспокойства для охотничьих угодий выступает действующее нефтяное месторождение в </w:t>
      </w:r>
      <w:smartTag w:uri="urn:schemas-microsoft-com:office:smarttags" w:element="metricconverter">
        <w:smartTagPr>
          <w:attr w:name="ProductID" w:val="5 км"/>
        </w:smartTagPr>
        <w:r>
          <w:rPr>
            <w:rFonts w:ascii="Times New Roman" w:hAnsi="Times New Roman"/>
            <w:sz w:val="28"/>
            <w:szCs w:val="28"/>
          </w:rPr>
          <w:t>5 км</w:t>
        </w:r>
      </w:smartTag>
      <w:r>
        <w:rPr>
          <w:rFonts w:ascii="Times New Roman" w:hAnsi="Times New Roman"/>
          <w:sz w:val="28"/>
          <w:szCs w:val="28"/>
        </w:rPr>
        <w:t xml:space="preserve"> от участка. Для вычислений необходимо создать и оптимизировать модель в электронных таблицах (</w:t>
      </w:r>
      <w:proofErr w:type="spellStart"/>
      <w:r>
        <w:rPr>
          <w:rFonts w:ascii="Times New Roman" w:hAnsi="Times New Roman"/>
          <w:bCs/>
          <w:sz w:val="28"/>
          <w:szCs w:val="28"/>
        </w:rPr>
        <w:t>Microsoft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Excel</w:t>
      </w:r>
      <w:proofErr w:type="spellEnd"/>
      <w:r>
        <w:rPr>
          <w:rFonts w:ascii="Times New Roman" w:hAnsi="Times New Roman"/>
          <w:sz w:val="28"/>
          <w:szCs w:val="28"/>
        </w:rPr>
        <w:t xml:space="preserve"> и пр.)</w:t>
      </w:r>
    </w:p>
    <w:p w:rsidR="008C53CA" w:rsidRDefault="008C53CA" w:rsidP="00453456">
      <w:pPr>
        <w:tabs>
          <w:tab w:val="left" w:pos="108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Определите стоимость участка пашни площадью </w:t>
      </w:r>
      <w:smartTag w:uri="urn:schemas-microsoft-com:office:smarttags" w:element="metricconverter">
        <w:smartTagPr>
          <w:attr w:name="ProductID" w:val="15 га"/>
        </w:smartTagPr>
        <w:r>
          <w:rPr>
            <w:rFonts w:ascii="Times New Roman" w:hAnsi="Times New Roman"/>
            <w:sz w:val="28"/>
            <w:szCs w:val="28"/>
          </w:rPr>
          <w:t>15 га</w:t>
        </w:r>
      </w:smartTag>
      <w:r>
        <w:rPr>
          <w:rFonts w:ascii="Times New Roman" w:hAnsi="Times New Roman"/>
          <w:sz w:val="28"/>
          <w:szCs w:val="28"/>
        </w:rPr>
        <w:t>, если урожайность пшеницы на нем составляет 35 ц/га. Цена реализации пшеницы составляет 2 руб. 20 коп</w:t>
      </w:r>
      <w:proofErr w:type="gramStart"/>
      <w:r>
        <w:rPr>
          <w:rFonts w:ascii="Times New Roman" w:hAnsi="Times New Roman"/>
          <w:sz w:val="28"/>
          <w:szCs w:val="28"/>
        </w:rPr>
        <w:t>. за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 кг"/>
        </w:smartTagPr>
        <w:r>
          <w:rPr>
            <w:rFonts w:ascii="Times New Roman" w:hAnsi="Times New Roman"/>
            <w:sz w:val="28"/>
            <w:szCs w:val="28"/>
          </w:rPr>
          <w:t>1 кг</w:t>
        </w:r>
      </w:smartTag>
      <w:r>
        <w:rPr>
          <w:rFonts w:ascii="Times New Roman" w:hAnsi="Times New Roman"/>
          <w:sz w:val="28"/>
          <w:szCs w:val="28"/>
        </w:rPr>
        <w:t>, а производственные издержки – 1 руб. 50 коп. Ко</w:t>
      </w:r>
      <w:r>
        <w:rPr>
          <w:rFonts w:ascii="Times New Roman" w:hAnsi="Times New Roman"/>
          <w:sz w:val="28"/>
          <w:szCs w:val="28"/>
        </w:rPr>
        <w:lastRenderedPageBreak/>
        <w:t>эффициент дисконтирования составляет – 7%. Для вычислений необходимо создать и оптимизировать модель в электронных таблицах (</w:t>
      </w:r>
      <w:proofErr w:type="spellStart"/>
      <w:r>
        <w:rPr>
          <w:rFonts w:ascii="Times New Roman" w:hAnsi="Times New Roman"/>
          <w:bCs/>
          <w:sz w:val="28"/>
          <w:szCs w:val="28"/>
        </w:rPr>
        <w:t>Microsoft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Excel</w:t>
      </w:r>
      <w:proofErr w:type="spellEnd"/>
      <w:r>
        <w:rPr>
          <w:rFonts w:ascii="Times New Roman" w:hAnsi="Times New Roman"/>
          <w:sz w:val="28"/>
          <w:szCs w:val="28"/>
        </w:rPr>
        <w:t xml:space="preserve"> и пр.)</w:t>
      </w:r>
    </w:p>
    <w:p w:rsidR="008C53CA" w:rsidRDefault="008C53CA" w:rsidP="00453456">
      <w:pPr>
        <w:tabs>
          <w:tab w:val="left" w:pos="0"/>
          <w:tab w:val="left" w:pos="108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Оценка стоимости природных ресурсов по результатам: а) основана на результатах продажи природных ресурсов на рынке; б) учитывает затраты на добычу природных ресурсов; в) зависит от качества природных ресурсов – лучший ресурс стоит дороже; г) нет правильных ответов.</w:t>
      </w:r>
    </w:p>
    <w:p w:rsidR="008C53CA" w:rsidRDefault="008C53CA" w:rsidP="00453456">
      <w:pPr>
        <w:tabs>
          <w:tab w:val="left" w:pos="0"/>
          <w:tab w:val="left" w:pos="108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Воспроизводственные стоимостные оценки природных ресурсов: а) основаны на оценке затрат на воспроизводство трудовых ресурсов; б) учитывают рыночную стоимость природных ресурсов; в) используются для определения размеров компенсационных платежей за природопользование; г) используются для определения размеров платежей на воспроизводство минерально-сырьевой базы.</w:t>
      </w:r>
    </w:p>
    <w:p w:rsidR="008C53CA" w:rsidRDefault="008C53CA" w:rsidP="00453456">
      <w:pPr>
        <w:tabs>
          <w:tab w:val="left" w:pos="0"/>
          <w:tab w:val="left" w:pos="1080"/>
        </w:tabs>
        <w:spacing w:after="0"/>
        <w:rPr>
          <w:rFonts w:ascii="Times New Roman" w:hAnsi="Times New Roman"/>
          <w:sz w:val="28"/>
          <w:szCs w:val="28"/>
        </w:rPr>
      </w:pPr>
    </w:p>
    <w:p w:rsidR="008C53CA" w:rsidRDefault="008C53CA" w:rsidP="00453456">
      <w:pPr>
        <w:tabs>
          <w:tab w:val="left" w:pos="993"/>
        </w:tabs>
        <w:autoSpaceDE w:val="0"/>
        <w:autoSpaceDN w:val="0"/>
        <w:adjustRightInd w:val="0"/>
        <w:spacing w:after="0"/>
        <w:ind w:firstLine="720"/>
        <w:rPr>
          <w:rFonts w:ascii="Times New Roman" w:eastAsia="HiddenHorzOCR" w:hAnsi="Times New Roman"/>
          <w:b/>
          <w:bCs/>
          <w:i/>
          <w:sz w:val="28"/>
          <w:szCs w:val="28"/>
        </w:rPr>
      </w:pPr>
      <w:r>
        <w:rPr>
          <w:rFonts w:ascii="Times New Roman" w:eastAsia="HiddenHorzOCR" w:hAnsi="Times New Roman"/>
          <w:b/>
          <w:bCs/>
          <w:i/>
          <w:sz w:val="28"/>
          <w:szCs w:val="28"/>
        </w:rPr>
        <w:t>Темы контрольных работ</w:t>
      </w:r>
    </w:p>
    <w:p w:rsidR="008C53CA" w:rsidRDefault="008C53CA" w:rsidP="00453456">
      <w:pPr>
        <w:tabs>
          <w:tab w:val="left" w:pos="993"/>
        </w:tabs>
        <w:autoSpaceDE w:val="0"/>
        <w:autoSpaceDN w:val="0"/>
        <w:adjustRightInd w:val="0"/>
        <w:spacing w:after="0"/>
        <w:ind w:firstLine="720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1. Природоресурсный потенциал территории и методы его оценки.</w:t>
      </w:r>
    </w:p>
    <w:p w:rsidR="008C53CA" w:rsidRDefault="008C53CA" w:rsidP="00453456">
      <w:pPr>
        <w:tabs>
          <w:tab w:val="left" w:pos="993"/>
        </w:tabs>
        <w:autoSpaceDE w:val="0"/>
        <w:autoSpaceDN w:val="0"/>
        <w:adjustRightInd w:val="0"/>
        <w:spacing w:after="0"/>
        <w:ind w:firstLine="720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2. Стоимостная оценка природных ресурсов.</w:t>
      </w:r>
    </w:p>
    <w:p w:rsidR="008C53CA" w:rsidRDefault="008C53CA" w:rsidP="00453456">
      <w:pPr>
        <w:tabs>
          <w:tab w:val="left" w:pos="993"/>
        </w:tabs>
        <w:autoSpaceDE w:val="0"/>
        <w:autoSpaceDN w:val="0"/>
        <w:adjustRightInd w:val="0"/>
        <w:spacing w:after="0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3. Методы оценки природных ресурсов применяемые в РФ.</w:t>
      </w:r>
    </w:p>
    <w:p w:rsidR="00E54457" w:rsidRDefault="008C53CA" w:rsidP="00453456">
      <w:pPr>
        <w:pStyle w:val="msonormalbullet2gif"/>
        <w:autoSpaceDE w:val="0"/>
        <w:autoSpaceDN w:val="0"/>
        <w:adjustRightInd w:val="0"/>
        <w:spacing w:before="0" w:beforeAutospacing="0" w:after="0" w:afterAutospacing="0"/>
        <w:contextualSpacing/>
        <w:rPr>
          <w:rFonts w:eastAsia="HiddenHorzOCR"/>
          <w:b/>
          <w:sz w:val="28"/>
          <w:szCs w:val="28"/>
        </w:rPr>
      </w:pPr>
      <w:r>
        <w:rPr>
          <w:rFonts w:eastAsia="HiddenHorzOCR"/>
          <w:b/>
          <w:sz w:val="28"/>
          <w:szCs w:val="28"/>
        </w:rPr>
        <w:tab/>
      </w:r>
    </w:p>
    <w:p w:rsidR="008C53CA" w:rsidRDefault="008C53CA" w:rsidP="00E54457">
      <w:pPr>
        <w:pStyle w:val="msonormalbullet2gif"/>
        <w:autoSpaceDE w:val="0"/>
        <w:autoSpaceDN w:val="0"/>
        <w:adjustRightInd w:val="0"/>
        <w:spacing w:before="0" w:beforeAutospacing="0" w:after="0" w:afterAutospacing="0"/>
        <w:ind w:firstLine="720"/>
        <w:contextualSpacing/>
        <w:rPr>
          <w:rFonts w:eastAsia="HiddenHorzOCR"/>
          <w:b/>
          <w:sz w:val="28"/>
          <w:szCs w:val="28"/>
        </w:rPr>
      </w:pPr>
      <w:r>
        <w:rPr>
          <w:rFonts w:eastAsia="HiddenHorzOCR"/>
          <w:b/>
          <w:sz w:val="28"/>
          <w:szCs w:val="28"/>
        </w:rPr>
        <w:t>7</w:t>
      </w:r>
      <w:r w:rsidR="00E54457">
        <w:rPr>
          <w:rFonts w:eastAsia="HiddenHorzOCR"/>
          <w:b/>
          <w:sz w:val="28"/>
          <w:szCs w:val="28"/>
        </w:rPr>
        <w:t xml:space="preserve"> </w:t>
      </w:r>
      <w:r>
        <w:rPr>
          <w:rFonts w:eastAsia="HiddenHorzOCR"/>
          <w:b/>
          <w:sz w:val="28"/>
          <w:szCs w:val="28"/>
        </w:rPr>
        <w:t>Данные для учета успеваемости студентов в БАРС</w:t>
      </w:r>
    </w:p>
    <w:p w:rsidR="008C53CA" w:rsidRDefault="008C53CA" w:rsidP="00453456">
      <w:pPr>
        <w:pStyle w:val="msonormalbullet2gif"/>
        <w:tabs>
          <w:tab w:val="left" w:pos="1134"/>
        </w:tabs>
        <w:suppressAutoHyphens/>
        <w:spacing w:before="0" w:beforeAutospacing="0" w:after="0" w:afterAutospacing="0"/>
        <w:ind w:firstLine="709"/>
        <w:contextualSpacing/>
        <w:rPr>
          <w:i/>
          <w:sz w:val="28"/>
          <w:szCs w:val="28"/>
        </w:rPr>
      </w:pPr>
    </w:p>
    <w:p w:rsidR="008C53CA" w:rsidRDefault="008C53CA" w:rsidP="00E54457">
      <w:pPr>
        <w:pStyle w:val="msonormalbullet2gif"/>
        <w:tabs>
          <w:tab w:val="left" w:pos="1134"/>
        </w:tabs>
        <w:suppressAutoHyphens/>
        <w:spacing w:before="0" w:beforeAutospacing="0" w:after="0" w:afterAutospacing="0"/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Таблица 1.1 Таблица максимальных баллов по видам учебной деятельности.</w:t>
      </w:r>
    </w:p>
    <w:p w:rsidR="00970F3E" w:rsidRDefault="00970F3E" w:rsidP="00453456">
      <w:pPr>
        <w:pStyle w:val="msonormalbullet2gif"/>
        <w:tabs>
          <w:tab w:val="left" w:pos="1134"/>
        </w:tabs>
        <w:suppressAutoHyphens/>
        <w:spacing w:before="0" w:beforeAutospacing="0" w:after="0" w:afterAutospacing="0"/>
        <w:ind w:firstLine="142"/>
        <w:contextualSpacing/>
        <w:rPr>
          <w:sz w:val="28"/>
          <w:szCs w:val="28"/>
        </w:rPr>
      </w:pPr>
    </w:p>
    <w:tbl>
      <w:tblPr>
        <w:tblW w:w="1003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01"/>
        <w:gridCol w:w="767"/>
        <w:gridCol w:w="1151"/>
        <w:gridCol w:w="1151"/>
        <w:gridCol w:w="1345"/>
        <w:gridCol w:w="1301"/>
        <w:gridCol w:w="1464"/>
        <w:gridCol w:w="1151"/>
        <w:gridCol w:w="804"/>
      </w:tblGrid>
      <w:tr w:rsidR="008C53CA" w:rsidTr="008C53CA">
        <w:trPr>
          <w:trHeight w:val="23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CA" w:rsidRDefault="008C53CA" w:rsidP="00453456">
            <w:pPr>
              <w:spacing w:after="0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CA" w:rsidRDefault="008C53CA" w:rsidP="00453456">
            <w:pPr>
              <w:spacing w:after="0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CA" w:rsidRDefault="008C53CA" w:rsidP="00453456">
            <w:pPr>
              <w:spacing w:after="0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CA" w:rsidRDefault="008C53CA" w:rsidP="00453456">
            <w:pPr>
              <w:spacing w:after="0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CA" w:rsidRDefault="008C53CA" w:rsidP="00453456">
            <w:pPr>
              <w:spacing w:after="0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CA" w:rsidRDefault="008C53CA" w:rsidP="00453456">
            <w:pPr>
              <w:spacing w:after="0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CA" w:rsidRDefault="008C53CA" w:rsidP="00453456">
            <w:pPr>
              <w:spacing w:after="0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CA" w:rsidRDefault="008C53CA" w:rsidP="00453456">
            <w:pPr>
              <w:spacing w:after="0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3CA" w:rsidRDefault="008C53CA" w:rsidP="00453456">
            <w:pPr>
              <w:spacing w:after="0"/>
              <w:ind w:left="142"/>
              <w:jc w:val="center"/>
              <w:rPr>
                <w:rFonts w:ascii="Times New Roman" w:hAnsi="Times New Roman"/>
              </w:rPr>
            </w:pPr>
          </w:p>
        </w:tc>
      </w:tr>
      <w:tr w:rsidR="008C53CA" w:rsidTr="008C53CA">
        <w:trPr>
          <w:trHeight w:val="1169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CA" w:rsidRDefault="008C53CA" w:rsidP="00453456">
            <w:pPr>
              <w:spacing w:after="0"/>
              <w:ind w:left="-108" w:right="-9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Семестр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3CA" w:rsidRDefault="008C53CA" w:rsidP="00453456">
            <w:pPr>
              <w:spacing w:after="0"/>
              <w:ind w:left="-108" w:right="-9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Лекции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3CA" w:rsidRDefault="008C53CA" w:rsidP="00453456">
            <w:pPr>
              <w:spacing w:after="0"/>
              <w:ind w:left="-108" w:right="-9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Лабораторные занятия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3CA" w:rsidRDefault="008C53CA" w:rsidP="00453456">
            <w:pPr>
              <w:spacing w:after="0"/>
              <w:ind w:left="-108" w:right="-9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Практические занятия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3CA" w:rsidRDefault="008C53CA" w:rsidP="00453456">
            <w:pPr>
              <w:spacing w:after="0"/>
              <w:ind w:left="-108" w:right="-9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3CA" w:rsidRDefault="008C53CA" w:rsidP="00453456">
            <w:pPr>
              <w:spacing w:after="0"/>
              <w:ind w:left="-108" w:right="-9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Автоматизированное тестирование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3CA" w:rsidRDefault="008C53CA" w:rsidP="00453456">
            <w:pPr>
              <w:spacing w:after="0"/>
              <w:ind w:left="-108" w:right="-9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Другие виды учебной деятельности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3CA" w:rsidRDefault="008C53CA" w:rsidP="00453456">
            <w:pPr>
              <w:spacing w:after="0"/>
              <w:ind w:left="-108" w:right="-9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Промежуточная аттестация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3CA" w:rsidRDefault="008C53CA" w:rsidP="00453456">
            <w:pPr>
              <w:spacing w:after="0"/>
              <w:ind w:left="-108" w:right="-9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</w:tr>
      <w:tr w:rsidR="008C53CA" w:rsidRPr="00E54457" w:rsidTr="008C53CA">
        <w:trPr>
          <w:trHeight w:val="23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CA" w:rsidRPr="00E54457" w:rsidRDefault="008C53CA" w:rsidP="00453456">
            <w:pPr>
              <w:spacing w:after="0"/>
              <w:ind w:left="142"/>
              <w:jc w:val="center"/>
              <w:rPr>
                <w:rFonts w:ascii="Times New Roman" w:hAnsi="Times New Roman"/>
                <w:b/>
              </w:rPr>
            </w:pPr>
            <w:r w:rsidRPr="00E54457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CA" w:rsidRPr="00E54457" w:rsidRDefault="008C53CA" w:rsidP="00453456">
            <w:pPr>
              <w:spacing w:after="0"/>
              <w:ind w:left="142"/>
              <w:jc w:val="center"/>
              <w:rPr>
                <w:rFonts w:ascii="Times New Roman" w:hAnsi="Times New Roman"/>
                <w:b/>
              </w:rPr>
            </w:pPr>
            <w:r w:rsidRPr="00E54457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CA" w:rsidRPr="00E54457" w:rsidRDefault="008C53CA" w:rsidP="00453456">
            <w:pPr>
              <w:spacing w:after="0"/>
              <w:ind w:left="142"/>
              <w:jc w:val="center"/>
              <w:rPr>
                <w:rFonts w:ascii="Times New Roman" w:hAnsi="Times New Roman"/>
                <w:b/>
              </w:rPr>
            </w:pPr>
            <w:r w:rsidRPr="00E54457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CA" w:rsidRPr="00E54457" w:rsidRDefault="008C53CA" w:rsidP="00453456">
            <w:pPr>
              <w:spacing w:after="0"/>
              <w:ind w:left="142"/>
              <w:jc w:val="center"/>
              <w:rPr>
                <w:rFonts w:ascii="Times New Roman" w:hAnsi="Times New Roman"/>
                <w:b/>
              </w:rPr>
            </w:pPr>
            <w:r w:rsidRPr="00E54457">
              <w:rPr>
                <w:rFonts w:ascii="Times New Roman" w:hAnsi="Times New Roman"/>
                <w:b/>
              </w:rPr>
              <w:t>39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CA" w:rsidRPr="00E54457" w:rsidRDefault="008C53CA" w:rsidP="00453456">
            <w:pPr>
              <w:spacing w:after="0"/>
              <w:ind w:left="142"/>
              <w:jc w:val="center"/>
              <w:rPr>
                <w:rFonts w:ascii="Times New Roman" w:hAnsi="Times New Roman"/>
                <w:b/>
              </w:rPr>
            </w:pPr>
            <w:r w:rsidRPr="00E54457"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CA" w:rsidRPr="00E54457" w:rsidRDefault="008C53CA" w:rsidP="00453456">
            <w:pPr>
              <w:spacing w:after="0"/>
              <w:ind w:left="142"/>
              <w:jc w:val="center"/>
              <w:rPr>
                <w:rFonts w:ascii="Times New Roman" w:hAnsi="Times New Roman"/>
                <w:b/>
              </w:rPr>
            </w:pPr>
            <w:r w:rsidRPr="00E54457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CA" w:rsidRPr="00E54457" w:rsidRDefault="008C53CA" w:rsidP="00453456">
            <w:pPr>
              <w:spacing w:after="0"/>
              <w:ind w:left="142"/>
              <w:jc w:val="center"/>
              <w:rPr>
                <w:rFonts w:ascii="Times New Roman" w:hAnsi="Times New Roman"/>
                <w:b/>
              </w:rPr>
            </w:pPr>
            <w:r w:rsidRPr="00E54457">
              <w:rPr>
                <w:rFonts w:ascii="Times New Roman" w:hAnsi="Times New Roman"/>
                <w:b/>
              </w:rPr>
              <w:t>15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CA" w:rsidRPr="00E54457" w:rsidRDefault="008C53CA" w:rsidP="00453456">
            <w:pPr>
              <w:spacing w:after="0"/>
              <w:ind w:left="142"/>
              <w:jc w:val="center"/>
              <w:rPr>
                <w:rFonts w:ascii="Times New Roman" w:hAnsi="Times New Roman"/>
                <w:b/>
              </w:rPr>
            </w:pPr>
            <w:r w:rsidRPr="00E54457">
              <w:rPr>
                <w:rFonts w:ascii="Times New Roman" w:hAnsi="Times New Roman"/>
                <w:b/>
              </w:rPr>
              <w:t>30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CA" w:rsidRPr="00E54457" w:rsidRDefault="008C53CA" w:rsidP="00453456">
            <w:pPr>
              <w:spacing w:after="0"/>
              <w:ind w:left="142"/>
              <w:jc w:val="center"/>
              <w:rPr>
                <w:rFonts w:ascii="Times New Roman" w:hAnsi="Times New Roman"/>
                <w:b/>
              </w:rPr>
            </w:pPr>
            <w:r w:rsidRPr="00E54457">
              <w:rPr>
                <w:rFonts w:ascii="Times New Roman" w:hAnsi="Times New Roman"/>
                <w:b/>
              </w:rPr>
              <w:t>100</w:t>
            </w:r>
          </w:p>
        </w:tc>
      </w:tr>
    </w:tbl>
    <w:p w:rsidR="008C53CA" w:rsidRDefault="008C53CA" w:rsidP="00453456">
      <w:pPr>
        <w:pStyle w:val="msonormalbullet3gif"/>
        <w:tabs>
          <w:tab w:val="left" w:pos="1134"/>
        </w:tabs>
        <w:suppressAutoHyphens/>
        <w:spacing w:before="0" w:beforeAutospacing="0" w:after="0" w:afterAutospacing="0"/>
        <w:contextualSpacing/>
        <w:rPr>
          <w:i/>
          <w:sz w:val="28"/>
          <w:szCs w:val="28"/>
        </w:rPr>
      </w:pPr>
    </w:p>
    <w:p w:rsidR="008C53CA" w:rsidRDefault="008C53CA" w:rsidP="00E54457">
      <w:pPr>
        <w:spacing w:after="0" w:line="240" w:lineRule="auto"/>
        <w:ind w:firstLine="720"/>
        <w:contextualSpacing/>
        <w:jc w:val="left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Программа оценивания учебной деятельности студента</w:t>
      </w:r>
    </w:p>
    <w:p w:rsidR="008C53CA" w:rsidRDefault="008C53CA" w:rsidP="00E54457">
      <w:pPr>
        <w:spacing w:after="0" w:line="240" w:lineRule="auto"/>
        <w:ind w:firstLine="720"/>
        <w:contextualSpacing/>
        <w:jc w:val="left"/>
        <w:rPr>
          <w:rFonts w:ascii="Times New Roman" w:hAnsi="Times New Roman"/>
          <w:b/>
          <w:sz w:val="28"/>
          <w:szCs w:val="28"/>
          <w:lang w:eastAsia="ru-RU"/>
        </w:rPr>
      </w:pPr>
    </w:p>
    <w:p w:rsidR="008C53CA" w:rsidRDefault="008C53CA" w:rsidP="00E54457">
      <w:pPr>
        <w:spacing w:after="0" w:line="240" w:lineRule="auto"/>
        <w:ind w:firstLine="720"/>
        <w:contextualSpacing/>
        <w:jc w:val="left"/>
        <w:rPr>
          <w:rFonts w:ascii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sz w:val="28"/>
          <w:szCs w:val="28"/>
          <w:lang w:eastAsia="ru-RU"/>
        </w:rPr>
        <w:t>Лекции</w:t>
      </w:r>
    </w:p>
    <w:p w:rsidR="008C53CA" w:rsidRDefault="008C53CA" w:rsidP="00E54457">
      <w:pPr>
        <w:spacing w:after="0" w:line="240" w:lineRule="auto"/>
        <w:ind w:firstLine="720"/>
        <w:contextualSpacing/>
        <w:jc w:val="lef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За один семестр – 6 баллов.</w:t>
      </w:r>
    </w:p>
    <w:p w:rsidR="008C53CA" w:rsidRDefault="008C53CA" w:rsidP="00E54457">
      <w:pPr>
        <w:spacing w:after="0" w:line="240" w:lineRule="auto"/>
        <w:ind w:firstLine="720"/>
        <w:contextualSpacing/>
        <w:jc w:val="left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(2 балла – за опрос, подготовленность к теме по опережающим вопросам, активность и др.) (3 лекционных занятий х 2= 6)</w:t>
      </w:r>
    </w:p>
    <w:p w:rsidR="008C53CA" w:rsidRDefault="008C53CA" w:rsidP="00E54457">
      <w:pPr>
        <w:spacing w:after="0" w:line="240" w:lineRule="auto"/>
        <w:ind w:firstLine="720"/>
        <w:contextualSpacing/>
        <w:jc w:val="left"/>
        <w:rPr>
          <w:rFonts w:ascii="Times New Roman" w:hAnsi="Times New Roman"/>
          <w:b/>
          <w:sz w:val="28"/>
          <w:szCs w:val="28"/>
          <w:lang w:eastAsia="ru-RU"/>
        </w:rPr>
      </w:pPr>
    </w:p>
    <w:p w:rsidR="008C53CA" w:rsidRDefault="008C53CA" w:rsidP="00E54457">
      <w:pPr>
        <w:spacing w:after="0" w:line="240" w:lineRule="auto"/>
        <w:ind w:firstLine="720"/>
        <w:contextualSpacing/>
        <w:jc w:val="left"/>
        <w:rPr>
          <w:rFonts w:ascii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sz w:val="28"/>
          <w:szCs w:val="28"/>
          <w:lang w:eastAsia="ru-RU"/>
        </w:rPr>
        <w:t xml:space="preserve">Лабораторные занятия </w:t>
      </w:r>
    </w:p>
    <w:p w:rsidR="008C53CA" w:rsidRDefault="008C53CA" w:rsidP="00E54457">
      <w:pPr>
        <w:spacing w:after="0" w:line="240" w:lineRule="auto"/>
        <w:ind w:firstLine="720"/>
        <w:contextualSpacing/>
        <w:jc w:val="lef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не предусмотрены</w:t>
      </w:r>
    </w:p>
    <w:p w:rsidR="008C53CA" w:rsidRDefault="008C53CA" w:rsidP="00E54457">
      <w:pPr>
        <w:spacing w:after="0" w:line="240" w:lineRule="auto"/>
        <w:ind w:firstLine="720"/>
        <w:contextualSpacing/>
        <w:jc w:val="left"/>
        <w:rPr>
          <w:rFonts w:ascii="Times New Roman" w:hAnsi="Times New Roman"/>
          <w:b/>
          <w:i/>
          <w:sz w:val="28"/>
          <w:szCs w:val="28"/>
          <w:lang w:eastAsia="ru-RU"/>
        </w:rPr>
      </w:pPr>
    </w:p>
    <w:p w:rsidR="00E54457" w:rsidRDefault="00E54457" w:rsidP="00E54457">
      <w:pPr>
        <w:spacing w:after="0" w:line="240" w:lineRule="auto"/>
        <w:ind w:firstLine="720"/>
        <w:contextualSpacing/>
        <w:jc w:val="left"/>
        <w:rPr>
          <w:rFonts w:ascii="Times New Roman" w:hAnsi="Times New Roman"/>
          <w:b/>
          <w:i/>
          <w:sz w:val="28"/>
          <w:szCs w:val="28"/>
          <w:lang w:eastAsia="ru-RU"/>
        </w:rPr>
      </w:pPr>
    </w:p>
    <w:p w:rsidR="008C53CA" w:rsidRDefault="008C53CA" w:rsidP="00E54457">
      <w:pPr>
        <w:spacing w:after="0" w:line="240" w:lineRule="auto"/>
        <w:ind w:firstLine="720"/>
        <w:contextualSpacing/>
        <w:jc w:val="left"/>
        <w:rPr>
          <w:rFonts w:ascii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sz w:val="28"/>
          <w:szCs w:val="28"/>
          <w:lang w:eastAsia="ru-RU"/>
        </w:rPr>
        <w:lastRenderedPageBreak/>
        <w:t>Практические занятия</w:t>
      </w:r>
    </w:p>
    <w:p w:rsidR="008C53CA" w:rsidRDefault="008C53CA" w:rsidP="00E54457">
      <w:pPr>
        <w:spacing w:after="0" w:line="240" w:lineRule="auto"/>
        <w:ind w:firstLine="720"/>
        <w:contextualSpacing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Контроль выполнения практических работ в течение одного семестра – от 0 до 39 баллов.</w:t>
      </w:r>
    </w:p>
    <w:p w:rsidR="008C53CA" w:rsidRDefault="008C53CA" w:rsidP="00E54457">
      <w:pPr>
        <w:spacing w:after="0" w:line="240" w:lineRule="auto"/>
        <w:ind w:firstLine="720"/>
        <w:contextualSpacing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Оценивается правильность выполнения работы, самостоятельность, выполнение работы в срок, уровень подготовки к занятиям и т.д.</w:t>
      </w:r>
    </w:p>
    <w:p w:rsidR="008C53CA" w:rsidRDefault="008C53CA" w:rsidP="00E54457">
      <w:pPr>
        <w:spacing w:after="0" w:line="240" w:lineRule="auto"/>
        <w:ind w:firstLine="720"/>
        <w:contextualSpacing/>
        <w:jc w:val="lef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Практическая работа № 1 (от 0 до 3,0 баллов)</w:t>
      </w:r>
    </w:p>
    <w:p w:rsidR="008C53CA" w:rsidRDefault="008C53CA" w:rsidP="00E54457">
      <w:pPr>
        <w:spacing w:after="0" w:line="240" w:lineRule="auto"/>
        <w:ind w:firstLine="720"/>
        <w:contextualSpacing/>
        <w:jc w:val="lef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Практическая работа № 2 (от 0 до 3,0 баллов)</w:t>
      </w:r>
    </w:p>
    <w:p w:rsidR="008C53CA" w:rsidRDefault="008C53CA" w:rsidP="00E54457">
      <w:pPr>
        <w:spacing w:after="0" w:line="240" w:lineRule="auto"/>
        <w:ind w:firstLine="720"/>
        <w:contextualSpacing/>
        <w:jc w:val="lef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Практическая работа № 3 (от 0 до 3,0 баллов)</w:t>
      </w:r>
    </w:p>
    <w:p w:rsidR="008C53CA" w:rsidRDefault="008C53CA" w:rsidP="00E54457">
      <w:pPr>
        <w:spacing w:after="0" w:line="240" w:lineRule="auto"/>
        <w:ind w:firstLine="720"/>
        <w:contextualSpacing/>
        <w:jc w:val="lef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Практическая работа № 4 (от 0 до 3,0 баллов)</w:t>
      </w:r>
    </w:p>
    <w:p w:rsidR="008C53CA" w:rsidRDefault="008C53CA" w:rsidP="00E54457">
      <w:pPr>
        <w:spacing w:after="0" w:line="240" w:lineRule="auto"/>
        <w:ind w:firstLine="720"/>
        <w:contextualSpacing/>
        <w:jc w:val="lef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Практическая работа № 5 (от 0 до 3,0 баллов)</w:t>
      </w:r>
    </w:p>
    <w:p w:rsidR="008C53CA" w:rsidRDefault="008C53CA" w:rsidP="00E54457">
      <w:pPr>
        <w:spacing w:after="0" w:line="240" w:lineRule="auto"/>
        <w:ind w:firstLine="720"/>
        <w:contextualSpacing/>
        <w:jc w:val="lef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Практическая работа № 6 (от 0 до 3,0 баллов)</w:t>
      </w:r>
    </w:p>
    <w:p w:rsidR="008C53CA" w:rsidRDefault="008C53CA" w:rsidP="00E54457">
      <w:pPr>
        <w:spacing w:after="0" w:line="240" w:lineRule="auto"/>
        <w:ind w:firstLine="720"/>
        <w:contextualSpacing/>
        <w:jc w:val="lef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Практическая работа № 7 (от 0 до 3,0 баллов)</w:t>
      </w:r>
    </w:p>
    <w:p w:rsidR="008C53CA" w:rsidRDefault="008C53CA" w:rsidP="00E54457">
      <w:pPr>
        <w:spacing w:after="0" w:line="240" w:lineRule="auto"/>
        <w:ind w:firstLine="720"/>
        <w:contextualSpacing/>
        <w:jc w:val="lef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Практическая работа № 8 (от 0 до 7,0 баллов)</w:t>
      </w:r>
    </w:p>
    <w:p w:rsidR="008C53CA" w:rsidRDefault="008C53CA" w:rsidP="00E54457">
      <w:pPr>
        <w:spacing w:after="0" w:line="240" w:lineRule="auto"/>
        <w:ind w:firstLine="720"/>
        <w:contextualSpacing/>
        <w:jc w:val="lef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Практическая работа № 9 (от 0 до 3,0 баллов)</w:t>
      </w:r>
    </w:p>
    <w:p w:rsidR="008C53CA" w:rsidRDefault="008C53CA" w:rsidP="00E54457">
      <w:pPr>
        <w:spacing w:after="0" w:line="240" w:lineRule="auto"/>
        <w:ind w:firstLine="720"/>
        <w:contextualSpacing/>
        <w:jc w:val="lef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Практическая работа № 10 (от 0 до 8,0 баллов)</w:t>
      </w:r>
    </w:p>
    <w:p w:rsidR="008C53CA" w:rsidRDefault="008C53CA" w:rsidP="00E54457">
      <w:pPr>
        <w:spacing w:after="0" w:line="240" w:lineRule="auto"/>
        <w:ind w:firstLine="720"/>
        <w:contextualSpacing/>
        <w:rPr>
          <w:rFonts w:ascii="Times New Roman" w:hAnsi="Times New Roman"/>
          <w:b/>
          <w:sz w:val="28"/>
          <w:szCs w:val="28"/>
          <w:lang w:eastAsia="ru-RU"/>
        </w:rPr>
      </w:pPr>
    </w:p>
    <w:p w:rsidR="008C53CA" w:rsidRDefault="008C53CA" w:rsidP="00E54457">
      <w:pPr>
        <w:spacing w:after="0" w:line="240" w:lineRule="auto"/>
        <w:ind w:firstLine="720"/>
        <w:contextualSpacing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sz w:val="28"/>
          <w:szCs w:val="28"/>
          <w:lang w:eastAsia="ru-RU"/>
        </w:rPr>
        <w:t>Самостоятельная работа</w:t>
      </w:r>
      <w:r>
        <w:rPr>
          <w:rFonts w:ascii="Times New Roman" w:hAnsi="Times New Roman"/>
          <w:sz w:val="28"/>
          <w:szCs w:val="28"/>
          <w:lang w:eastAsia="ru-RU"/>
        </w:rPr>
        <w:t xml:space="preserve"> может быть оценена от </w:t>
      </w:r>
      <w:r>
        <w:rPr>
          <w:rFonts w:ascii="Times New Roman" w:hAnsi="Times New Roman"/>
          <w:b/>
          <w:sz w:val="28"/>
          <w:szCs w:val="28"/>
          <w:lang w:eastAsia="ru-RU"/>
        </w:rPr>
        <w:t>0 до 10,0 баллов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8C53CA" w:rsidRDefault="008C53CA" w:rsidP="00E54457">
      <w:pPr>
        <w:spacing w:after="0" w:line="240" w:lineRule="auto"/>
        <w:ind w:firstLine="720"/>
        <w:contextualSpacing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Самостоятельная работа включает выполнение опережающих заданий, подготовку к аудиторным занятиям, составление и презентация докладов и рефератов, посвященных применению различных методов оценки ресурсов территории, а также выполнение индивидуальных заданий по оценке природных ресурсов конкретных регионов.</w:t>
      </w:r>
    </w:p>
    <w:p w:rsidR="008C53CA" w:rsidRDefault="008C53CA" w:rsidP="00E54457">
      <w:pPr>
        <w:spacing w:after="0" w:line="240" w:lineRule="auto"/>
        <w:ind w:firstLine="720"/>
        <w:contextualSpacing/>
        <w:rPr>
          <w:rFonts w:ascii="Times New Roman" w:hAnsi="Times New Roman"/>
          <w:sz w:val="28"/>
          <w:szCs w:val="28"/>
          <w:lang w:eastAsia="ru-RU"/>
        </w:rPr>
      </w:pPr>
    </w:p>
    <w:p w:rsidR="008C53CA" w:rsidRDefault="008C53CA" w:rsidP="00E54457">
      <w:pPr>
        <w:spacing w:after="0" w:line="240" w:lineRule="auto"/>
        <w:ind w:firstLine="720"/>
        <w:contextualSpacing/>
        <w:rPr>
          <w:rFonts w:ascii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sz w:val="28"/>
          <w:szCs w:val="28"/>
          <w:lang w:eastAsia="ru-RU"/>
        </w:rPr>
        <w:t xml:space="preserve">Автоматизированное тестирование </w:t>
      </w:r>
    </w:p>
    <w:p w:rsidR="008C53CA" w:rsidRDefault="008C53CA" w:rsidP="00E54457">
      <w:pPr>
        <w:spacing w:after="0" w:line="240" w:lineRule="auto"/>
        <w:ind w:firstLine="720"/>
        <w:contextualSpacing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не предусмотрено</w:t>
      </w:r>
    </w:p>
    <w:p w:rsidR="008C53CA" w:rsidRDefault="008C53CA" w:rsidP="00E54457">
      <w:pPr>
        <w:spacing w:after="0" w:line="240" w:lineRule="auto"/>
        <w:ind w:firstLine="720"/>
        <w:contextualSpacing/>
        <w:rPr>
          <w:rFonts w:ascii="Times New Roman" w:hAnsi="Times New Roman"/>
          <w:sz w:val="28"/>
          <w:szCs w:val="28"/>
          <w:lang w:eastAsia="ru-RU"/>
        </w:rPr>
      </w:pPr>
    </w:p>
    <w:p w:rsidR="008C53CA" w:rsidRDefault="008C53CA" w:rsidP="00E54457">
      <w:pPr>
        <w:spacing w:after="0" w:line="240" w:lineRule="auto"/>
        <w:ind w:firstLine="720"/>
        <w:contextualSpacing/>
        <w:jc w:val="left"/>
        <w:rPr>
          <w:rFonts w:ascii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sz w:val="28"/>
          <w:szCs w:val="28"/>
          <w:lang w:eastAsia="ru-RU"/>
        </w:rPr>
        <w:t>Другие виды учебной деятельности</w:t>
      </w:r>
    </w:p>
    <w:p w:rsidR="008C53CA" w:rsidRDefault="008C53CA" w:rsidP="00E54457">
      <w:pPr>
        <w:spacing w:after="0" w:line="240" w:lineRule="auto"/>
        <w:ind w:firstLine="720"/>
        <w:contextualSpacing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Предусмотрены 3 контрольные работы. Каждая работа включает пять задач, оцениваемых 1 баллом (от 0 до 5,0 баллов) </w:t>
      </w:r>
      <w:r>
        <w:rPr>
          <w:rFonts w:ascii="Times New Roman" w:hAnsi="Times New Roman"/>
          <w:b/>
          <w:sz w:val="28"/>
          <w:szCs w:val="28"/>
          <w:lang w:eastAsia="ru-RU"/>
        </w:rPr>
        <w:t>(3 работы х 5,0=15)</w:t>
      </w:r>
    </w:p>
    <w:p w:rsidR="00E54457" w:rsidRDefault="00E54457" w:rsidP="00E54457">
      <w:pPr>
        <w:pStyle w:val="msonormalbullet1gif"/>
        <w:spacing w:before="0" w:beforeAutospacing="0" w:after="0" w:afterAutospacing="0"/>
        <w:ind w:firstLine="720"/>
        <w:contextualSpacing/>
        <w:rPr>
          <w:b/>
          <w:i/>
          <w:sz w:val="28"/>
          <w:szCs w:val="28"/>
        </w:rPr>
      </w:pPr>
    </w:p>
    <w:p w:rsidR="008C53CA" w:rsidRDefault="008C53CA" w:rsidP="00E54457">
      <w:pPr>
        <w:pStyle w:val="msonormalbullet1gif"/>
        <w:spacing w:before="0" w:beforeAutospacing="0" w:after="0" w:afterAutospacing="0"/>
        <w:ind w:firstLine="720"/>
        <w:contextualSpacing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Промежуточная аттестация:</w:t>
      </w:r>
    </w:p>
    <w:p w:rsidR="008C53CA" w:rsidRDefault="008C53CA" w:rsidP="00E54457">
      <w:pPr>
        <w:pStyle w:val="msonormalbullet2gif"/>
        <w:spacing w:before="0" w:beforeAutospacing="0" w:after="0" w:afterAutospacing="0"/>
        <w:ind w:firstLine="720"/>
        <w:contextualSpacing/>
        <w:rPr>
          <w:sz w:val="28"/>
          <w:szCs w:val="28"/>
        </w:rPr>
      </w:pPr>
      <w:r>
        <w:rPr>
          <w:sz w:val="28"/>
          <w:szCs w:val="28"/>
        </w:rPr>
        <w:t>при проведении промежуточной аттестации</w:t>
      </w:r>
    </w:p>
    <w:p w:rsidR="008C53CA" w:rsidRDefault="00DE1D08" w:rsidP="00E54457">
      <w:pPr>
        <w:spacing w:after="0"/>
        <w:ind w:firstLine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21</w:t>
      </w:r>
      <w:r w:rsidR="008C53CA">
        <w:rPr>
          <w:rFonts w:ascii="Times New Roman" w:hAnsi="Times New Roman"/>
          <w:b/>
          <w:sz w:val="28"/>
          <w:szCs w:val="28"/>
        </w:rPr>
        <w:t>-</w:t>
      </w:r>
      <w:r>
        <w:rPr>
          <w:rFonts w:ascii="Times New Roman" w:hAnsi="Times New Roman"/>
          <w:b/>
          <w:sz w:val="28"/>
          <w:szCs w:val="28"/>
        </w:rPr>
        <w:t>3</w:t>
      </w:r>
      <w:r w:rsidR="008C53CA">
        <w:rPr>
          <w:rFonts w:ascii="Times New Roman" w:hAnsi="Times New Roman"/>
          <w:b/>
          <w:sz w:val="28"/>
          <w:szCs w:val="28"/>
        </w:rPr>
        <w:t xml:space="preserve">0 баллов – </w:t>
      </w:r>
      <w:r w:rsidR="008C53CA">
        <w:rPr>
          <w:rFonts w:ascii="Times New Roman" w:hAnsi="Times New Roman"/>
          <w:sz w:val="28"/>
          <w:szCs w:val="28"/>
        </w:rPr>
        <w:t>ответ на «отлично»</w:t>
      </w:r>
    </w:p>
    <w:p w:rsidR="008C53CA" w:rsidRDefault="00DE1D08" w:rsidP="00E54457">
      <w:pPr>
        <w:spacing w:after="0"/>
        <w:ind w:firstLine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15</w:t>
      </w:r>
      <w:r w:rsidR="008C53CA">
        <w:rPr>
          <w:rFonts w:ascii="Times New Roman" w:hAnsi="Times New Roman"/>
          <w:b/>
          <w:sz w:val="28"/>
          <w:szCs w:val="28"/>
        </w:rPr>
        <w:t>-</w:t>
      </w:r>
      <w:r>
        <w:rPr>
          <w:rFonts w:ascii="Times New Roman" w:hAnsi="Times New Roman"/>
          <w:b/>
          <w:sz w:val="28"/>
          <w:szCs w:val="28"/>
        </w:rPr>
        <w:t>20</w:t>
      </w:r>
      <w:r w:rsidR="008C53CA">
        <w:rPr>
          <w:rFonts w:ascii="Times New Roman" w:hAnsi="Times New Roman"/>
          <w:b/>
          <w:sz w:val="28"/>
          <w:szCs w:val="28"/>
        </w:rPr>
        <w:t xml:space="preserve"> баллов – </w:t>
      </w:r>
      <w:r w:rsidR="008C53CA">
        <w:rPr>
          <w:rFonts w:ascii="Times New Roman" w:hAnsi="Times New Roman"/>
          <w:sz w:val="28"/>
          <w:szCs w:val="28"/>
        </w:rPr>
        <w:t>ответ на «хорошо»</w:t>
      </w:r>
    </w:p>
    <w:p w:rsidR="008C53CA" w:rsidRDefault="008C53CA" w:rsidP="00E54457">
      <w:pPr>
        <w:spacing w:after="0"/>
        <w:ind w:firstLine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6-1</w:t>
      </w:r>
      <w:r w:rsidR="00DE1D08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 xml:space="preserve"> баллов – </w:t>
      </w:r>
      <w:r>
        <w:rPr>
          <w:rFonts w:ascii="Times New Roman" w:hAnsi="Times New Roman"/>
          <w:sz w:val="28"/>
          <w:szCs w:val="28"/>
        </w:rPr>
        <w:t>ответ на «удовлетворительно»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8C53CA" w:rsidRDefault="008C53CA" w:rsidP="00E54457">
      <w:pPr>
        <w:spacing w:after="0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0-5 баллов</w:t>
      </w:r>
      <w:r>
        <w:rPr>
          <w:rFonts w:ascii="Times New Roman" w:hAnsi="Times New Roman"/>
          <w:sz w:val="28"/>
          <w:szCs w:val="28"/>
        </w:rPr>
        <w:t xml:space="preserve"> – неудовлетворительный ответ.</w:t>
      </w:r>
    </w:p>
    <w:p w:rsidR="008C53CA" w:rsidRDefault="008C53CA" w:rsidP="00E54457">
      <w:pPr>
        <w:autoSpaceDE w:val="0"/>
        <w:autoSpaceDN w:val="0"/>
        <w:adjustRightInd w:val="0"/>
        <w:spacing w:after="0"/>
        <w:ind w:firstLine="720"/>
        <w:rPr>
          <w:rFonts w:ascii="Times New Roman" w:eastAsia="HiddenHorzOCR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Таким образом, максимально возможная сумма баллов за все виды учебной деятельности студента за один семестр по дисциплине </w:t>
      </w:r>
      <w:r>
        <w:rPr>
          <w:rFonts w:ascii="Times New Roman" w:eastAsia="HiddenHorzOCR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Ресурсный потенциал терри</w:t>
      </w:r>
      <w:r w:rsidR="00970F3E">
        <w:rPr>
          <w:rFonts w:ascii="Times New Roman" w:hAnsi="Times New Roman"/>
          <w:sz w:val="28"/>
          <w:szCs w:val="28"/>
        </w:rPr>
        <w:t xml:space="preserve">тории и его оценка» составляет </w:t>
      </w:r>
      <w:r>
        <w:rPr>
          <w:rFonts w:ascii="Times New Roman" w:hAnsi="Times New Roman"/>
          <w:sz w:val="28"/>
          <w:szCs w:val="28"/>
        </w:rPr>
        <w:t>100 баллов.</w:t>
      </w:r>
    </w:p>
    <w:p w:rsidR="00E54457" w:rsidRDefault="00E54457" w:rsidP="00E54457">
      <w:pPr>
        <w:autoSpaceDE w:val="0"/>
        <w:autoSpaceDN w:val="0"/>
        <w:adjustRightInd w:val="0"/>
        <w:spacing w:after="0"/>
        <w:ind w:firstLine="720"/>
        <w:rPr>
          <w:rFonts w:ascii="Times New Roman" w:hAnsi="Times New Roman"/>
          <w:sz w:val="28"/>
          <w:szCs w:val="28"/>
        </w:rPr>
      </w:pPr>
    </w:p>
    <w:p w:rsidR="00E54457" w:rsidRDefault="00E54457" w:rsidP="00E54457">
      <w:pPr>
        <w:autoSpaceDE w:val="0"/>
        <w:autoSpaceDN w:val="0"/>
        <w:adjustRightInd w:val="0"/>
        <w:spacing w:after="0"/>
        <w:ind w:firstLine="720"/>
        <w:rPr>
          <w:rFonts w:ascii="Times New Roman" w:hAnsi="Times New Roman"/>
          <w:sz w:val="28"/>
          <w:szCs w:val="28"/>
        </w:rPr>
      </w:pPr>
    </w:p>
    <w:p w:rsidR="00E54457" w:rsidRDefault="00E54457" w:rsidP="00E54457">
      <w:pPr>
        <w:autoSpaceDE w:val="0"/>
        <w:autoSpaceDN w:val="0"/>
        <w:adjustRightInd w:val="0"/>
        <w:spacing w:after="0"/>
        <w:ind w:firstLine="720"/>
        <w:rPr>
          <w:rFonts w:ascii="Times New Roman" w:hAnsi="Times New Roman"/>
          <w:sz w:val="28"/>
          <w:szCs w:val="28"/>
        </w:rPr>
      </w:pPr>
    </w:p>
    <w:p w:rsidR="008C53CA" w:rsidRDefault="008C53CA" w:rsidP="00E54457">
      <w:pPr>
        <w:autoSpaceDE w:val="0"/>
        <w:autoSpaceDN w:val="0"/>
        <w:adjustRightInd w:val="0"/>
        <w:spacing w:after="0"/>
        <w:ind w:firstLine="720"/>
        <w:rPr>
          <w:rFonts w:ascii="Times New Roman" w:eastAsia="HiddenHorzOCR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Таблица 2 Таблица пересчета полученной студентом суммы баллов по дисциплине </w:t>
      </w:r>
      <w:r>
        <w:rPr>
          <w:rFonts w:ascii="Times New Roman" w:eastAsia="HiddenHorzOCR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Ресурсный потенциал территории и его оценка» в зачет:</w:t>
      </w:r>
    </w:p>
    <w:p w:rsidR="008C53CA" w:rsidRDefault="008C53CA" w:rsidP="00453456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3"/>
        <w:gridCol w:w="5572"/>
      </w:tblGrid>
      <w:tr w:rsidR="008C53CA" w:rsidTr="008C53CA">
        <w:trPr>
          <w:trHeight w:val="662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CA" w:rsidRDefault="008C53CA" w:rsidP="0074614A">
            <w:pPr>
              <w:spacing w:after="0"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="0074614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74614A">
              <w:rPr>
                <w:rFonts w:ascii="Times New Roman" w:hAnsi="Times New Roman"/>
                <w:sz w:val="24"/>
                <w:szCs w:val="24"/>
                <w:lang w:eastAsia="ru-RU"/>
              </w:rPr>
              <w:t>– 100 баллов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CA" w:rsidRDefault="008C53CA" w:rsidP="0074614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зачтено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» </w:t>
            </w:r>
          </w:p>
        </w:tc>
      </w:tr>
      <w:tr w:rsidR="008C53CA" w:rsidTr="008C53CA">
        <w:trPr>
          <w:trHeight w:val="662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CA" w:rsidRDefault="008C53CA" w:rsidP="00453456">
            <w:pPr>
              <w:spacing w:after="0"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Меньше 60 баллов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CA" w:rsidRDefault="008C53CA" w:rsidP="0045345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«не зачтено»</w:t>
            </w:r>
            <w:bookmarkStart w:id="6" w:name="_GoBack"/>
            <w:bookmarkEnd w:id="6"/>
          </w:p>
        </w:tc>
      </w:tr>
    </w:tbl>
    <w:p w:rsidR="00E54457" w:rsidRDefault="00E54457" w:rsidP="00453456">
      <w:pPr>
        <w:pStyle w:val="msonormalbullet1gif"/>
        <w:autoSpaceDE w:val="0"/>
        <w:autoSpaceDN w:val="0"/>
        <w:adjustRightInd w:val="0"/>
        <w:spacing w:before="0" w:beforeAutospacing="0" w:after="0" w:afterAutospacing="0"/>
        <w:ind w:firstLine="708"/>
        <w:contextualSpacing/>
        <w:rPr>
          <w:rFonts w:eastAsia="HiddenHorzOCR"/>
          <w:b/>
          <w:bCs/>
          <w:sz w:val="28"/>
          <w:szCs w:val="28"/>
        </w:rPr>
      </w:pPr>
    </w:p>
    <w:p w:rsidR="008C53CA" w:rsidRDefault="008C53CA" w:rsidP="00E54457">
      <w:pPr>
        <w:pStyle w:val="msonormalbullet1gif"/>
        <w:autoSpaceDE w:val="0"/>
        <w:autoSpaceDN w:val="0"/>
        <w:adjustRightInd w:val="0"/>
        <w:spacing w:before="0" w:beforeAutospacing="0" w:after="0" w:afterAutospacing="0"/>
        <w:ind w:firstLine="708"/>
        <w:contextualSpacing/>
        <w:jc w:val="both"/>
        <w:rPr>
          <w:rFonts w:eastAsia="HiddenHorzOCR"/>
          <w:b/>
          <w:sz w:val="28"/>
          <w:szCs w:val="28"/>
        </w:rPr>
      </w:pPr>
      <w:r>
        <w:rPr>
          <w:rFonts w:eastAsia="HiddenHorzOCR"/>
          <w:b/>
          <w:bCs/>
          <w:sz w:val="28"/>
          <w:szCs w:val="28"/>
        </w:rPr>
        <w:t>8</w:t>
      </w:r>
      <w:r w:rsidR="00E54457">
        <w:rPr>
          <w:rFonts w:eastAsia="HiddenHorzOCR"/>
          <w:b/>
          <w:bCs/>
          <w:sz w:val="28"/>
          <w:szCs w:val="28"/>
        </w:rPr>
        <w:t xml:space="preserve"> </w:t>
      </w:r>
      <w:r>
        <w:rPr>
          <w:rFonts w:eastAsia="HiddenHorzOCR"/>
          <w:b/>
          <w:sz w:val="28"/>
          <w:szCs w:val="28"/>
        </w:rPr>
        <w:t>Учебно-методическое и информационное обеспечение дисциплины «</w:t>
      </w:r>
      <w:r>
        <w:rPr>
          <w:b/>
          <w:sz w:val="28"/>
          <w:szCs w:val="28"/>
        </w:rPr>
        <w:t>Ресурсный потенциал территории и его оценка»</w:t>
      </w:r>
      <w:r>
        <w:rPr>
          <w:rFonts w:eastAsia="HiddenHorzOCR"/>
          <w:b/>
          <w:sz w:val="28"/>
          <w:szCs w:val="28"/>
        </w:rPr>
        <w:t>.</w:t>
      </w:r>
    </w:p>
    <w:p w:rsidR="00E54457" w:rsidRDefault="00E54457" w:rsidP="00453456">
      <w:pPr>
        <w:pStyle w:val="msonormalbullet3gif"/>
        <w:tabs>
          <w:tab w:val="left" w:pos="1080"/>
        </w:tabs>
        <w:autoSpaceDE w:val="0"/>
        <w:autoSpaceDN w:val="0"/>
        <w:adjustRightInd w:val="0"/>
        <w:spacing w:before="0" w:beforeAutospacing="0" w:after="0" w:afterAutospacing="0"/>
        <w:ind w:firstLine="708"/>
        <w:contextualSpacing/>
        <w:rPr>
          <w:rFonts w:eastAsia="HiddenHorzOCR"/>
          <w:b/>
          <w:i/>
          <w:sz w:val="28"/>
          <w:szCs w:val="28"/>
        </w:rPr>
      </w:pPr>
    </w:p>
    <w:p w:rsidR="008C53CA" w:rsidRDefault="008C53CA" w:rsidP="00E54457">
      <w:pPr>
        <w:pStyle w:val="msonormalbullet3gif"/>
        <w:tabs>
          <w:tab w:val="left" w:pos="1080"/>
        </w:tabs>
        <w:autoSpaceDE w:val="0"/>
        <w:autoSpaceDN w:val="0"/>
        <w:adjustRightInd w:val="0"/>
        <w:spacing w:before="0" w:beforeAutospacing="0" w:after="0" w:afterAutospacing="0"/>
        <w:ind w:firstLine="708"/>
        <w:contextualSpacing/>
        <w:jc w:val="both"/>
        <w:rPr>
          <w:rFonts w:eastAsia="HiddenHorzOCR"/>
          <w:b/>
          <w:i/>
          <w:sz w:val="28"/>
          <w:szCs w:val="28"/>
        </w:rPr>
      </w:pPr>
      <w:proofErr w:type="gramStart"/>
      <w:r>
        <w:rPr>
          <w:rFonts w:eastAsia="HiddenHorzOCR"/>
          <w:b/>
          <w:i/>
          <w:sz w:val="28"/>
          <w:szCs w:val="28"/>
        </w:rPr>
        <w:t>а</w:t>
      </w:r>
      <w:proofErr w:type="gramEnd"/>
      <w:r>
        <w:rPr>
          <w:rFonts w:eastAsia="HiddenHorzOCR"/>
          <w:b/>
          <w:i/>
          <w:sz w:val="28"/>
          <w:szCs w:val="28"/>
        </w:rPr>
        <w:t>) основная литература:</w:t>
      </w:r>
    </w:p>
    <w:p w:rsidR="008C53CA" w:rsidRDefault="008C53CA" w:rsidP="00E54457">
      <w:pPr>
        <w:widowControl w:val="0"/>
        <w:shd w:val="clear" w:color="auto" w:fill="FFFFFF"/>
        <w:tabs>
          <w:tab w:val="left" w:pos="851"/>
          <w:tab w:val="left" w:pos="1080"/>
        </w:tabs>
        <w:autoSpaceDE w:val="0"/>
        <w:autoSpaceDN w:val="0"/>
        <w:adjustRightInd w:val="0"/>
        <w:spacing w:after="0" w:line="240" w:lineRule="auto"/>
        <w:ind w:firstLine="708"/>
        <w:contextualSpacing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1. </w:t>
      </w:r>
      <w:r>
        <w:rPr>
          <w:rFonts w:ascii="Arial" w:hAnsi="Arial" w:cs="Arial"/>
          <w:color w:val="000000"/>
          <w:sz w:val="20"/>
          <w:szCs w:val="20"/>
          <w:lang w:eastAsia="ru-RU"/>
        </w:rPr>
        <w:t xml:space="preserve"> 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Основы природопользования: учеб</w:t>
      </w:r>
      <w:proofErr w:type="gramStart"/>
      <w:r>
        <w:rPr>
          <w:rFonts w:ascii="Times New Roman" w:hAnsi="Times New Roman"/>
          <w:color w:val="000000"/>
          <w:sz w:val="28"/>
          <w:szCs w:val="28"/>
          <w:lang w:eastAsia="ru-RU"/>
        </w:rPr>
        <w:t>. для</w:t>
      </w:r>
      <w:proofErr w:type="gramEnd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студентов учреждений 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ru-RU"/>
        </w:rPr>
        <w:t>высш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проф. образования, обучающихся по направлениям "Экология и природопользование", "География", "Землеустройство и кадастры" / А. Г. Емельянов. - 7-е изд., стер. - </w:t>
      </w:r>
      <w:proofErr w:type="gramStart"/>
      <w:r>
        <w:rPr>
          <w:rFonts w:ascii="Times New Roman" w:hAnsi="Times New Roman"/>
          <w:color w:val="000000"/>
          <w:sz w:val="28"/>
          <w:szCs w:val="28"/>
          <w:lang w:eastAsia="ru-RU"/>
        </w:rPr>
        <w:t>Москва :</w:t>
      </w:r>
      <w:proofErr w:type="gramEnd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Изд. центр "Академия", 2012. - 255 с.</w:t>
      </w:r>
    </w:p>
    <w:p w:rsidR="008C53CA" w:rsidRDefault="008C53CA" w:rsidP="00E54457">
      <w:pPr>
        <w:widowControl w:val="0"/>
        <w:shd w:val="clear" w:color="auto" w:fill="FFFFFF"/>
        <w:tabs>
          <w:tab w:val="left" w:pos="851"/>
          <w:tab w:val="left" w:pos="1080"/>
        </w:tabs>
        <w:autoSpaceDE w:val="0"/>
        <w:autoSpaceDN w:val="0"/>
        <w:adjustRightInd w:val="0"/>
        <w:spacing w:after="0" w:line="240" w:lineRule="auto"/>
        <w:ind w:firstLine="708"/>
        <w:contextualSpacing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</w:t>
      </w:r>
      <w:r>
        <w:rPr>
          <w:rFonts w:ascii="Times New Roman" w:hAnsi="Times New Roman"/>
          <w:sz w:val="28"/>
          <w:szCs w:val="28"/>
          <w:lang w:eastAsia="ru-RU"/>
        </w:rPr>
        <w:t xml:space="preserve">Интеллектуальные средства обработки информации как основа оценки </w:t>
      </w:r>
      <w:r>
        <w:rPr>
          <w:rFonts w:ascii="Times New Roman" w:hAnsi="Times New Roman"/>
          <w:bCs/>
          <w:sz w:val="28"/>
          <w:szCs w:val="28"/>
          <w:lang w:eastAsia="ru-RU"/>
        </w:rPr>
        <w:t>природных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eastAsia="ru-RU"/>
        </w:rPr>
        <w:t>ресурсов</w:t>
      </w:r>
      <w:r>
        <w:rPr>
          <w:rFonts w:ascii="Times New Roman" w:hAnsi="Times New Roman"/>
          <w:sz w:val="28"/>
          <w:szCs w:val="28"/>
          <w:lang w:eastAsia="ru-RU"/>
        </w:rPr>
        <w:t xml:space="preserve">/ М. Г.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Тиндова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;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Федер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. гос.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образоват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. учреждение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высш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. проф. образования "Саратовский государственный социально-экономический университет". - Саратов: 2013. – 165 с</w:t>
      </w:r>
    </w:p>
    <w:p w:rsidR="00E54457" w:rsidRDefault="00E54457" w:rsidP="00E54457">
      <w:pPr>
        <w:pStyle w:val="msonormalbullet1gif"/>
        <w:tabs>
          <w:tab w:val="left" w:pos="1080"/>
        </w:tabs>
        <w:autoSpaceDE w:val="0"/>
        <w:autoSpaceDN w:val="0"/>
        <w:adjustRightInd w:val="0"/>
        <w:spacing w:before="0" w:beforeAutospacing="0" w:after="0" w:afterAutospacing="0"/>
        <w:ind w:firstLine="708"/>
        <w:contextualSpacing/>
        <w:jc w:val="both"/>
        <w:rPr>
          <w:rFonts w:eastAsia="HiddenHorzOCR"/>
          <w:b/>
          <w:i/>
          <w:sz w:val="28"/>
          <w:szCs w:val="28"/>
        </w:rPr>
      </w:pPr>
    </w:p>
    <w:p w:rsidR="008C53CA" w:rsidRDefault="008C53CA" w:rsidP="00E54457">
      <w:pPr>
        <w:pStyle w:val="msonormalbullet1gif"/>
        <w:tabs>
          <w:tab w:val="left" w:pos="1080"/>
        </w:tabs>
        <w:autoSpaceDE w:val="0"/>
        <w:autoSpaceDN w:val="0"/>
        <w:adjustRightInd w:val="0"/>
        <w:spacing w:before="0" w:beforeAutospacing="0" w:after="0" w:afterAutospacing="0"/>
        <w:ind w:firstLine="708"/>
        <w:contextualSpacing/>
        <w:jc w:val="both"/>
        <w:rPr>
          <w:rFonts w:eastAsia="HiddenHorzOCR"/>
          <w:b/>
          <w:i/>
          <w:sz w:val="28"/>
          <w:szCs w:val="28"/>
        </w:rPr>
      </w:pPr>
      <w:proofErr w:type="gramStart"/>
      <w:r>
        <w:rPr>
          <w:rFonts w:eastAsia="HiddenHorzOCR"/>
          <w:b/>
          <w:i/>
          <w:sz w:val="28"/>
          <w:szCs w:val="28"/>
        </w:rPr>
        <w:t>б</w:t>
      </w:r>
      <w:proofErr w:type="gramEnd"/>
      <w:r>
        <w:rPr>
          <w:rFonts w:eastAsia="HiddenHorzOCR"/>
          <w:b/>
          <w:i/>
          <w:sz w:val="28"/>
          <w:szCs w:val="28"/>
        </w:rPr>
        <w:t>) дополнительная литература:</w:t>
      </w:r>
    </w:p>
    <w:p w:rsidR="008C53CA" w:rsidRDefault="008C53CA" w:rsidP="00E54457">
      <w:pPr>
        <w:pStyle w:val="msonormalbullet3gif"/>
        <w:tabs>
          <w:tab w:val="left" w:pos="1080"/>
        </w:tabs>
        <w:autoSpaceDE w:val="0"/>
        <w:autoSpaceDN w:val="0"/>
        <w:adjustRightInd w:val="0"/>
        <w:spacing w:before="0" w:beforeAutospacing="0" w:after="0" w:afterAutospacing="0"/>
        <w:ind w:firstLine="708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>
        <w:rPr>
          <w:color w:val="000000"/>
        </w:rPr>
        <w:t xml:space="preserve">. </w:t>
      </w:r>
      <w:r>
        <w:rPr>
          <w:color w:val="000000"/>
          <w:sz w:val="28"/>
          <w:szCs w:val="28"/>
        </w:rPr>
        <w:t>Рациональное природопользование: учеб</w:t>
      </w:r>
      <w:proofErr w:type="gramStart"/>
      <w:r>
        <w:rPr>
          <w:color w:val="000000"/>
          <w:sz w:val="28"/>
          <w:szCs w:val="28"/>
        </w:rPr>
        <w:t>. пособие</w:t>
      </w:r>
      <w:proofErr w:type="gramEnd"/>
      <w:r>
        <w:rPr>
          <w:color w:val="000000"/>
          <w:sz w:val="28"/>
          <w:szCs w:val="28"/>
        </w:rPr>
        <w:t xml:space="preserve"> / В. В. </w:t>
      </w:r>
      <w:proofErr w:type="spellStart"/>
      <w:r>
        <w:rPr>
          <w:color w:val="000000"/>
          <w:sz w:val="28"/>
          <w:szCs w:val="28"/>
        </w:rPr>
        <w:t>Тетельмин</w:t>
      </w:r>
      <w:proofErr w:type="spellEnd"/>
      <w:r>
        <w:rPr>
          <w:color w:val="000000"/>
          <w:sz w:val="28"/>
          <w:szCs w:val="28"/>
        </w:rPr>
        <w:t>, В. А. Язев. - Долгопрудный: Изд. дом "Интеллект", 2012. - 288 с</w:t>
      </w:r>
    </w:p>
    <w:p w:rsidR="008C53CA" w:rsidRDefault="008C53CA" w:rsidP="00E54457">
      <w:pPr>
        <w:pStyle w:val="11"/>
        <w:widowControl w:val="0"/>
        <w:shd w:val="clear" w:color="auto" w:fill="FFFFFF"/>
        <w:tabs>
          <w:tab w:val="left" w:pos="851"/>
          <w:tab w:val="left" w:pos="1080"/>
        </w:tabs>
        <w:autoSpaceDE w:val="0"/>
        <w:autoSpaceDN w:val="0"/>
        <w:adjustRightInd w:val="0"/>
        <w:spacing w:after="0" w:line="240" w:lineRule="auto"/>
        <w:ind w:left="0" w:firstLine="708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bCs/>
          <w:sz w:val="28"/>
          <w:szCs w:val="28"/>
        </w:rPr>
        <w:t>Природные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ресурсы</w:t>
      </w:r>
      <w:r>
        <w:rPr>
          <w:rFonts w:ascii="Times New Roman" w:hAnsi="Times New Roman"/>
          <w:sz w:val="28"/>
          <w:szCs w:val="28"/>
        </w:rPr>
        <w:t xml:space="preserve">, заповедные комплексы и международные экологические проблемы: </w:t>
      </w:r>
      <w:proofErr w:type="spellStart"/>
      <w:r>
        <w:rPr>
          <w:rFonts w:ascii="Times New Roman" w:hAnsi="Times New Roman"/>
          <w:sz w:val="28"/>
          <w:szCs w:val="28"/>
        </w:rPr>
        <w:t>моногр</w:t>
      </w:r>
      <w:proofErr w:type="spellEnd"/>
      <w:r>
        <w:rPr>
          <w:rFonts w:ascii="Times New Roman" w:hAnsi="Times New Roman"/>
          <w:sz w:val="28"/>
          <w:szCs w:val="28"/>
        </w:rPr>
        <w:t xml:space="preserve">. / Р. Г. Мамин, У. </w:t>
      </w:r>
      <w:proofErr w:type="spellStart"/>
      <w:r>
        <w:rPr>
          <w:rFonts w:ascii="Times New Roman" w:hAnsi="Times New Roman"/>
          <w:sz w:val="28"/>
          <w:szCs w:val="28"/>
        </w:rPr>
        <w:t>Баяраа</w:t>
      </w:r>
      <w:proofErr w:type="spellEnd"/>
      <w:r>
        <w:rPr>
          <w:rFonts w:ascii="Times New Roman" w:hAnsi="Times New Roman"/>
          <w:sz w:val="28"/>
          <w:szCs w:val="28"/>
        </w:rPr>
        <w:t xml:space="preserve">. - </w:t>
      </w:r>
      <w:proofErr w:type="gramStart"/>
      <w:r>
        <w:rPr>
          <w:rFonts w:ascii="Times New Roman" w:hAnsi="Times New Roman"/>
          <w:sz w:val="28"/>
          <w:szCs w:val="28"/>
        </w:rPr>
        <w:t>Москва :</w:t>
      </w:r>
      <w:proofErr w:type="gramEnd"/>
      <w:r>
        <w:rPr>
          <w:rFonts w:ascii="Times New Roman" w:hAnsi="Times New Roman"/>
          <w:sz w:val="28"/>
          <w:szCs w:val="28"/>
        </w:rPr>
        <w:t xml:space="preserve"> Изд-во Ассоциации строит. вузов, 2009. - 167 с.</w:t>
      </w:r>
    </w:p>
    <w:p w:rsidR="008C53CA" w:rsidRPr="00970F3E" w:rsidRDefault="008C53CA" w:rsidP="00E54457">
      <w:pPr>
        <w:pStyle w:val="msonormalbullet1gif"/>
        <w:tabs>
          <w:tab w:val="left" w:pos="1080"/>
        </w:tabs>
        <w:autoSpaceDE w:val="0"/>
        <w:autoSpaceDN w:val="0"/>
        <w:adjustRightInd w:val="0"/>
        <w:spacing w:before="0" w:beforeAutospacing="0" w:after="0" w:afterAutospacing="0"/>
        <w:ind w:firstLine="720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Платность природопользования: учеб</w:t>
      </w:r>
      <w:proofErr w:type="gramStart"/>
      <w:r>
        <w:rPr>
          <w:color w:val="000000"/>
          <w:sz w:val="28"/>
          <w:szCs w:val="28"/>
        </w:rPr>
        <w:t>. пособие</w:t>
      </w:r>
      <w:proofErr w:type="gramEnd"/>
      <w:r>
        <w:rPr>
          <w:color w:val="000000"/>
          <w:sz w:val="28"/>
          <w:szCs w:val="28"/>
        </w:rPr>
        <w:t xml:space="preserve"> / Т. Г. Константинова, П. М. Лукин ; </w:t>
      </w:r>
      <w:proofErr w:type="spellStart"/>
      <w:r>
        <w:rPr>
          <w:color w:val="000000"/>
          <w:sz w:val="28"/>
          <w:szCs w:val="28"/>
        </w:rPr>
        <w:t>Федер</w:t>
      </w:r>
      <w:proofErr w:type="spellEnd"/>
      <w:r>
        <w:rPr>
          <w:color w:val="000000"/>
          <w:sz w:val="28"/>
          <w:szCs w:val="28"/>
        </w:rPr>
        <w:t xml:space="preserve">. гос. </w:t>
      </w:r>
      <w:proofErr w:type="spellStart"/>
      <w:r>
        <w:rPr>
          <w:color w:val="000000"/>
          <w:sz w:val="28"/>
          <w:szCs w:val="28"/>
        </w:rPr>
        <w:t>образоват</w:t>
      </w:r>
      <w:proofErr w:type="spellEnd"/>
      <w:r>
        <w:rPr>
          <w:color w:val="000000"/>
          <w:sz w:val="28"/>
          <w:szCs w:val="28"/>
        </w:rPr>
        <w:t xml:space="preserve">. учреждение </w:t>
      </w:r>
      <w:proofErr w:type="spellStart"/>
      <w:r>
        <w:rPr>
          <w:color w:val="000000"/>
          <w:sz w:val="28"/>
          <w:szCs w:val="28"/>
        </w:rPr>
        <w:t>высш</w:t>
      </w:r>
      <w:proofErr w:type="spellEnd"/>
      <w:r>
        <w:rPr>
          <w:color w:val="000000"/>
          <w:sz w:val="28"/>
          <w:szCs w:val="28"/>
        </w:rPr>
        <w:t xml:space="preserve">. проф. образования "Чувашский государственный университет им. И. Н. Ульянова". - </w:t>
      </w:r>
      <w:proofErr w:type="gramStart"/>
      <w:r>
        <w:rPr>
          <w:color w:val="000000"/>
          <w:sz w:val="28"/>
          <w:szCs w:val="28"/>
        </w:rPr>
        <w:t>Чебоксары :</w:t>
      </w:r>
      <w:proofErr w:type="gramEnd"/>
      <w:r>
        <w:rPr>
          <w:color w:val="000000"/>
          <w:sz w:val="28"/>
          <w:szCs w:val="28"/>
        </w:rPr>
        <w:t xml:space="preserve"> Изд-во Чуваш. ун-та, 2010.- 99 с.</w:t>
      </w:r>
    </w:p>
    <w:p w:rsidR="00E54457" w:rsidRDefault="00E54457" w:rsidP="00E54457">
      <w:pPr>
        <w:pStyle w:val="msonormalbullet3gif"/>
        <w:tabs>
          <w:tab w:val="left" w:pos="1080"/>
        </w:tabs>
        <w:autoSpaceDE w:val="0"/>
        <w:autoSpaceDN w:val="0"/>
        <w:adjustRightInd w:val="0"/>
        <w:spacing w:before="0" w:beforeAutospacing="0" w:after="0" w:afterAutospacing="0"/>
        <w:ind w:firstLine="720"/>
        <w:contextualSpacing/>
        <w:jc w:val="both"/>
        <w:rPr>
          <w:rFonts w:eastAsia="HiddenHorzOCR"/>
          <w:b/>
          <w:i/>
          <w:sz w:val="28"/>
          <w:szCs w:val="28"/>
        </w:rPr>
      </w:pPr>
    </w:p>
    <w:p w:rsidR="008C53CA" w:rsidRDefault="008C53CA" w:rsidP="00E54457">
      <w:pPr>
        <w:pStyle w:val="msonormalbullet3gif"/>
        <w:tabs>
          <w:tab w:val="left" w:pos="1080"/>
        </w:tabs>
        <w:autoSpaceDE w:val="0"/>
        <w:autoSpaceDN w:val="0"/>
        <w:adjustRightInd w:val="0"/>
        <w:spacing w:before="0" w:beforeAutospacing="0" w:after="0" w:afterAutospacing="0"/>
        <w:ind w:firstLine="720"/>
        <w:contextualSpacing/>
        <w:jc w:val="both"/>
        <w:rPr>
          <w:rFonts w:eastAsia="HiddenHorzOCR"/>
          <w:b/>
          <w:i/>
          <w:sz w:val="28"/>
          <w:szCs w:val="28"/>
        </w:rPr>
      </w:pPr>
      <w:proofErr w:type="gramStart"/>
      <w:r>
        <w:rPr>
          <w:rFonts w:eastAsia="HiddenHorzOCR"/>
          <w:b/>
          <w:i/>
          <w:sz w:val="28"/>
          <w:szCs w:val="28"/>
        </w:rPr>
        <w:t>в</w:t>
      </w:r>
      <w:proofErr w:type="gramEnd"/>
      <w:r>
        <w:rPr>
          <w:rFonts w:eastAsia="HiddenHorzOCR"/>
          <w:b/>
          <w:i/>
          <w:sz w:val="28"/>
          <w:szCs w:val="28"/>
        </w:rPr>
        <w:t>) программное обеспечение и Интернет-ресурсы:</w:t>
      </w:r>
    </w:p>
    <w:p w:rsidR="008C53CA" w:rsidRDefault="008C53CA" w:rsidP="00E54457">
      <w:pPr>
        <w:numPr>
          <w:ilvl w:val="0"/>
          <w:numId w:val="6"/>
        </w:numPr>
        <w:tabs>
          <w:tab w:val="left" w:pos="851"/>
          <w:tab w:val="left" w:pos="1080"/>
        </w:tabs>
        <w:spacing w:after="0" w:line="240" w:lineRule="auto"/>
        <w:ind w:left="0" w:firstLine="720"/>
        <w:contextualSpacing/>
        <w:rPr>
          <w:rStyle w:val="HTML"/>
          <w:rFonts w:ascii="Times New Roman" w:hAnsi="Times New Roman"/>
          <w:iCs w:val="0"/>
          <w:lang w:eastAsia="ru-RU"/>
        </w:rPr>
      </w:pPr>
      <w:r>
        <w:rPr>
          <w:rFonts w:ascii="Times New Roman" w:hAnsi="Times New Roman"/>
          <w:bCs/>
          <w:iCs/>
          <w:sz w:val="28"/>
          <w:szCs w:val="28"/>
          <w:lang w:eastAsia="ru-RU"/>
        </w:rPr>
        <w:t>Методы оценки стоимости месторождений полезных ископаемых</w:t>
      </w:r>
      <w:r>
        <w:rPr>
          <w:rFonts w:ascii="Times New Roman" w:hAnsi="Times New Roman"/>
          <w:sz w:val="28"/>
          <w:szCs w:val="28"/>
          <w:lang w:eastAsia="ru-RU"/>
        </w:rPr>
        <w:t xml:space="preserve"> Доступно из: http://</w:t>
      </w:r>
      <w:r>
        <w:rPr>
          <w:rFonts w:ascii="Times New Roman" w:hAnsi="Times New Roman"/>
          <w:color w:val="545454"/>
          <w:sz w:val="24"/>
          <w:szCs w:val="24"/>
          <w:lang w:eastAsia="ru-RU"/>
        </w:rPr>
        <w:t xml:space="preserve"> </w:t>
      </w:r>
      <w:hyperlink r:id="rId6" w:history="1">
        <w:r>
          <w:rPr>
            <w:rStyle w:val="a3"/>
            <w:rFonts w:ascii="Times New Roman" w:hAnsi="Times New Roman"/>
            <w:sz w:val="28"/>
            <w:szCs w:val="28"/>
            <w:lang w:eastAsia="ru-RU"/>
          </w:rPr>
          <w:t>www.bibliotekar.ru/biznes-8/83.htm</w:t>
        </w:r>
      </w:hyperlink>
    </w:p>
    <w:p w:rsidR="008C53CA" w:rsidRDefault="008C53CA" w:rsidP="00E54457">
      <w:pPr>
        <w:numPr>
          <w:ilvl w:val="0"/>
          <w:numId w:val="6"/>
        </w:numPr>
        <w:tabs>
          <w:tab w:val="left" w:pos="851"/>
          <w:tab w:val="left" w:pos="1080"/>
        </w:tabs>
        <w:spacing w:after="0" w:line="240" w:lineRule="auto"/>
        <w:ind w:left="0" w:firstLine="720"/>
        <w:contextualSpacing/>
      </w:pPr>
      <w:r>
        <w:rPr>
          <w:rFonts w:ascii="Times New Roman" w:hAnsi="Times New Roman"/>
          <w:sz w:val="28"/>
          <w:szCs w:val="28"/>
          <w:lang w:eastAsia="ru-RU"/>
        </w:rPr>
        <w:t>Об экономической оценке месторождений пресных подземных вод Доступно из: http://www.</w:t>
      </w:r>
      <w:r>
        <w:rPr>
          <w:rFonts w:ascii="Times New Roman" w:eastAsia="HiddenHorzOCR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HiddenHorzOCR" w:hAnsi="Times New Roman"/>
          <w:sz w:val="28"/>
          <w:szCs w:val="28"/>
          <w:lang w:eastAsia="ru-RU"/>
        </w:rPr>
        <w:t>hydrogeoecology.ru/index.php/biblioteka-gidek/zhurnaly/ron-2003-10/83-ob-ekonomicheskoj-otsenke-mestorozhdenij-presnykh-podzemnykh-vod</w:t>
      </w:r>
    </w:p>
    <w:p w:rsidR="008C53CA" w:rsidRDefault="008C53CA" w:rsidP="00E54457">
      <w:pPr>
        <w:numPr>
          <w:ilvl w:val="0"/>
          <w:numId w:val="6"/>
        </w:numPr>
        <w:tabs>
          <w:tab w:val="left" w:pos="851"/>
          <w:tab w:val="left" w:pos="1080"/>
        </w:tabs>
        <w:spacing w:after="0" w:line="240" w:lineRule="auto"/>
        <w:ind w:left="0" w:firstLine="720"/>
        <w:contextualSpacing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Применяемые в России подходы и методы экономической оценки земель, свойств и ресурсов живой природы Доступно из: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hyperlink r:id="rId7" w:history="1">
        <w:r>
          <w:rPr>
            <w:rStyle w:val="a3"/>
            <w:rFonts w:ascii="Times New Roman" w:hAnsi="Times New Roman"/>
            <w:sz w:val="28"/>
            <w:szCs w:val="28"/>
            <w:lang w:eastAsia="ru-RU"/>
          </w:rPr>
          <w:t>http://biodat.ru/vart/doc/gef/GEF_A/A22/A2_2_15.html</w:t>
        </w:r>
      </w:hyperlink>
    </w:p>
    <w:p w:rsidR="008C53CA" w:rsidRDefault="008C53CA" w:rsidP="00E54457">
      <w:pPr>
        <w:numPr>
          <w:ilvl w:val="0"/>
          <w:numId w:val="6"/>
        </w:numPr>
        <w:tabs>
          <w:tab w:val="left" w:pos="851"/>
          <w:tab w:val="left" w:pos="1080"/>
        </w:tabs>
        <w:spacing w:after="0" w:line="240" w:lineRule="auto"/>
        <w:ind w:left="0" w:firstLine="720"/>
        <w:contextualSpacing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Методика экономической оценки лесов Доступно из: http://www.gkr.su/evaluation_consulting/methods_land%20/GKOZ_forest_fund/</w:t>
      </w:r>
    </w:p>
    <w:p w:rsidR="008C53CA" w:rsidRDefault="008C53CA" w:rsidP="00E54457">
      <w:pPr>
        <w:pStyle w:val="msonormalbullet1gif"/>
        <w:autoSpaceDE w:val="0"/>
        <w:autoSpaceDN w:val="0"/>
        <w:adjustRightInd w:val="0"/>
        <w:spacing w:before="0" w:beforeAutospacing="0" w:after="0" w:afterAutospacing="0"/>
        <w:ind w:firstLine="708"/>
        <w:contextualSpacing/>
        <w:jc w:val="both"/>
        <w:rPr>
          <w:rFonts w:eastAsia="HiddenHorzOCR"/>
          <w:b/>
          <w:sz w:val="28"/>
          <w:szCs w:val="28"/>
        </w:rPr>
      </w:pPr>
      <w:r>
        <w:rPr>
          <w:rFonts w:eastAsia="HiddenHorzOCR"/>
          <w:b/>
          <w:bCs/>
          <w:sz w:val="28"/>
          <w:szCs w:val="28"/>
        </w:rPr>
        <w:lastRenderedPageBreak/>
        <w:t>9</w:t>
      </w:r>
      <w:r w:rsidR="00E54457">
        <w:rPr>
          <w:rFonts w:eastAsia="HiddenHorzOCR"/>
          <w:b/>
          <w:bCs/>
          <w:sz w:val="28"/>
          <w:szCs w:val="28"/>
        </w:rPr>
        <w:t xml:space="preserve"> </w:t>
      </w:r>
      <w:r>
        <w:rPr>
          <w:rFonts w:eastAsia="HiddenHorzOCR"/>
          <w:b/>
          <w:sz w:val="28"/>
          <w:szCs w:val="28"/>
        </w:rPr>
        <w:t>Материально-техническое обеспечение дисциплины «</w:t>
      </w:r>
      <w:r>
        <w:rPr>
          <w:b/>
          <w:sz w:val="28"/>
          <w:szCs w:val="28"/>
        </w:rPr>
        <w:t>Ресурсный потенциал территории и его оценка»</w:t>
      </w:r>
      <w:r>
        <w:rPr>
          <w:rFonts w:eastAsia="HiddenHorzOCR"/>
          <w:b/>
          <w:sz w:val="28"/>
          <w:szCs w:val="28"/>
        </w:rPr>
        <w:t xml:space="preserve"> </w:t>
      </w:r>
    </w:p>
    <w:p w:rsidR="008C53CA" w:rsidRDefault="008C53CA" w:rsidP="00453456">
      <w:pPr>
        <w:pStyle w:val="msonormalbullet2gif"/>
        <w:autoSpaceDE w:val="0"/>
        <w:autoSpaceDN w:val="0"/>
        <w:adjustRightInd w:val="0"/>
        <w:spacing w:before="0" w:beforeAutospacing="0" w:after="0" w:afterAutospacing="0"/>
        <w:ind w:firstLine="720"/>
        <w:contextualSpacing/>
        <w:rPr>
          <w:rFonts w:eastAsia="HiddenHorzOCR"/>
          <w:sz w:val="28"/>
          <w:szCs w:val="28"/>
        </w:rPr>
      </w:pPr>
    </w:p>
    <w:p w:rsidR="008C53CA" w:rsidRDefault="008C53CA" w:rsidP="00E54457">
      <w:pPr>
        <w:pStyle w:val="msonormalbullet2gif"/>
        <w:autoSpaceDE w:val="0"/>
        <w:autoSpaceDN w:val="0"/>
        <w:adjustRightInd w:val="0"/>
        <w:spacing w:before="0" w:beforeAutospacing="0" w:after="0" w:afterAutospacing="0"/>
        <w:ind w:firstLine="720"/>
        <w:contextualSpacing/>
        <w:jc w:val="both"/>
        <w:rPr>
          <w:rFonts w:eastAsia="HiddenHorzOCR"/>
          <w:i/>
          <w:sz w:val="28"/>
          <w:szCs w:val="28"/>
        </w:rPr>
      </w:pPr>
      <w:r>
        <w:rPr>
          <w:rFonts w:eastAsia="HiddenHorzOCR"/>
          <w:sz w:val="28"/>
          <w:szCs w:val="28"/>
        </w:rPr>
        <w:t xml:space="preserve">Мультимедийная аудитория, компьютерный класс, интерактивная доска, проектор, ноутбук, средства телекоммуникации (электронная почта, выход в Интернет). </w:t>
      </w:r>
    </w:p>
    <w:p w:rsidR="008C53CA" w:rsidRDefault="008C53CA" w:rsidP="00E5445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eastAsia="HiddenHorzOCR" w:hAnsi="Times New Roman"/>
          <w:sz w:val="28"/>
          <w:szCs w:val="28"/>
        </w:rPr>
        <w:br w:type="page"/>
      </w:r>
      <w:r>
        <w:rPr>
          <w:rFonts w:ascii="Times New Roman" w:eastAsia="HiddenHorzOCR" w:hAnsi="Times New Roman"/>
          <w:sz w:val="28"/>
          <w:szCs w:val="28"/>
        </w:rPr>
        <w:lastRenderedPageBreak/>
        <w:t xml:space="preserve">Программа составлена в соответствии с требованиями ФГОС ВО по направлению подготовки </w:t>
      </w:r>
      <w:r w:rsidRPr="00E54457">
        <w:rPr>
          <w:rFonts w:ascii="Times New Roman" w:hAnsi="Times New Roman"/>
          <w:bCs/>
          <w:color w:val="000000"/>
          <w:sz w:val="28"/>
          <w:szCs w:val="28"/>
          <w:u w:val="single"/>
        </w:rPr>
        <w:t>05.04.02 География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E54457">
        <w:rPr>
          <w:rFonts w:ascii="Times New Roman" w:hAnsi="Times New Roman"/>
          <w:bCs/>
          <w:color w:val="000000"/>
          <w:sz w:val="28"/>
          <w:szCs w:val="28"/>
        </w:rPr>
        <w:t xml:space="preserve">и профилю подготовки </w:t>
      </w:r>
      <w:r w:rsidR="00E54457" w:rsidRPr="00E54457">
        <w:rPr>
          <w:rFonts w:ascii="Times New Roman" w:hAnsi="Times New Roman"/>
          <w:bCs/>
          <w:color w:val="000000"/>
          <w:sz w:val="28"/>
          <w:szCs w:val="28"/>
          <w:u w:val="single"/>
        </w:rPr>
        <w:t xml:space="preserve">«Комплексный </w:t>
      </w:r>
      <w:proofErr w:type="gramStart"/>
      <w:r w:rsidR="00E54457" w:rsidRPr="00E54457">
        <w:rPr>
          <w:rFonts w:ascii="Times New Roman" w:hAnsi="Times New Roman"/>
          <w:bCs/>
          <w:color w:val="000000"/>
          <w:sz w:val="28"/>
          <w:szCs w:val="28"/>
          <w:u w:val="single"/>
        </w:rPr>
        <w:t>анализ  оценка</w:t>
      </w:r>
      <w:proofErr w:type="gramEnd"/>
      <w:r w:rsidR="00E54457" w:rsidRPr="00E54457">
        <w:rPr>
          <w:rFonts w:ascii="Times New Roman" w:hAnsi="Times New Roman"/>
          <w:bCs/>
          <w:color w:val="000000"/>
          <w:sz w:val="28"/>
          <w:szCs w:val="28"/>
          <w:u w:val="single"/>
        </w:rPr>
        <w:t xml:space="preserve"> территории в прикладных географических исследованиях»</w:t>
      </w:r>
    </w:p>
    <w:p w:rsidR="008C53CA" w:rsidRDefault="008C53CA" w:rsidP="00453456">
      <w:pPr>
        <w:autoSpaceDE w:val="0"/>
        <w:autoSpaceDN w:val="0"/>
        <w:adjustRightInd w:val="0"/>
        <w:spacing w:after="0"/>
        <w:jc w:val="left"/>
        <w:rPr>
          <w:rFonts w:ascii="Times New Roman" w:eastAsia="HiddenHorzOCR" w:hAnsi="Times New Roman"/>
          <w:sz w:val="28"/>
          <w:szCs w:val="28"/>
        </w:rPr>
      </w:pPr>
    </w:p>
    <w:p w:rsidR="008C53CA" w:rsidRDefault="008C53CA" w:rsidP="00453456">
      <w:pPr>
        <w:autoSpaceDE w:val="0"/>
        <w:autoSpaceDN w:val="0"/>
        <w:adjustRightInd w:val="0"/>
        <w:spacing w:after="0"/>
        <w:rPr>
          <w:rFonts w:eastAsia="HiddenHorzOCR"/>
          <w:sz w:val="28"/>
          <w:szCs w:val="28"/>
        </w:rPr>
      </w:pPr>
    </w:p>
    <w:p w:rsidR="008C53CA" w:rsidRDefault="008C53CA" w:rsidP="00453456">
      <w:pPr>
        <w:autoSpaceDE w:val="0"/>
        <w:autoSpaceDN w:val="0"/>
        <w:adjustRightInd w:val="0"/>
        <w:spacing w:after="0"/>
        <w:rPr>
          <w:rFonts w:eastAsia="HiddenHorzOCR"/>
          <w:sz w:val="28"/>
          <w:szCs w:val="28"/>
        </w:rPr>
      </w:pPr>
    </w:p>
    <w:p w:rsidR="008C53CA" w:rsidRDefault="008C53CA" w:rsidP="00453456">
      <w:pPr>
        <w:autoSpaceDE w:val="0"/>
        <w:autoSpaceDN w:val="0"/>
        <w:adjustRightInd w:val="0"/>
        <w:spacing w:after="0"/>
        <w:rPr>
          <w:rFonts w:eastAsia="HiddenHorzOCR"/>
          <w:sz w:val="28"/>
          <w:szCs w:val="28"/>
        </w:rPr>
      </w:pPr>
    </w:p>
    <w:p w:rsidR="008C53CA" w:rsidRDefault="008C53CA" w:rsidP="00453456">
      <w:pPr>
        <w:autoSpaceDE w:val="0"/>
        <w:autoSpaceDN w:val="0"/>
        <w:adjustRightInd w:val="0"/>
        <w:spacing w:after="0"/>
        <w:rPr>
          <w:rFonts w:eastAsia="HiddenHorzOCR"/>
          <w:sz w:val="28"/>
          <w:szCs w:val="28"/>
        </w:rPr>
      </w:pPr>
    </w:p>
    <w:p w:rsidR="008C53CA" w:rsidRDefault="008C53CA" w:rsidP="00453456">
      <w:pPr>
        <w:autoSpaceDE w:val="0"/>
        <w:autoSpaceDN w:val="0"/>
        <w:adjustRightInd w:val="0"/>
        <w:spacing w:after="0"/>
        <w:rPr>
          <w:rFonts w:ascii="Times New Roman" w:eastAsia="HiddenHorzOCR" w:hAnsi="Times New Roman"/>
          <w:sz w:val="28"/>
          <w:szCs w:val="28"/>
        </w:rPr>
      </w:pPr>
      <w:r>
        <w:rPr>
          <w:rFonts w:ascii="Times New Roman" w:eastAsia="HiddenHorzOCR" w:hAnsi="Times New Roman"/>
          <w:sz w:val="28"/>
          <w:szCs w:val="28"/>
        </w:rPr>
        <w:t>Автор:</w:t>
      </w:r>
    </w:p>
    <w:p w:rsidR="008C53CA" w:rsidRDefault="008C53CA" w:rsidP="00453456">
      <w:pPr>
        <w:autoSpaceDE w:val="0"/>
        <w:autoSpaceDN w:val="0"/>
        <w:adjustRightInd w:val="0"/>
        <w:spacing w:after="0"/>
        <w:rPr>
          <w:rFonts w:ascii="Times New Roman" w:eastAsia="HiddenHorzOCR" w:hAnsi="Times New Roman"/>
          <w:sz w:val="28"/>
          <w:szCs w:val="28"/>
        </w:rPr>
      </w:pPr>
      <w:r>
        <w:rPr>
          <w:rFonts w:ascii="Times New Roman" w:eastAsia="HiddenHorzOCR" w:hAnsi="Times New Roman"/>
          <w:sz w:val="28"/>
          <w:szCs w:val="28"/>
        </w:rPr>
        <w:t>Самонина С.С. к.г.н., зав. кафедрой</w:t>
      </w:r>
      <w:r>
        <w:rPr>
          <w:rFonts w:ascii="Times New Roman" w:hAnsi="Times New Roman"/>
          <w:color w:val="000000"/>
          <w:sz w:val="28"/>
          <w:szCs w:val="28"/>
        </w:rPr>
        <w:t xml:space="preserve"> экономической и социальной географии</w:t>
      </w:r>
    </w:p>
    <w:p w:rsidR="00E54457" w:rsidRDefault="00E54457" w:rsidP="00453456">
      <w:pPr>
        <w:tabs>
          <w:tab w:val="left" w:pos="708"/>
          <w:tab w:val="left" w:pos="6269"/>
        </w:tabs>
        <w:autoSpaceDE w:val="0"/>
        <w:autoSpaceDN w:val="0"/>
        <w:adjustRightInd w:val="0"/>
        <w:spacing w:after="0"/>
        <w:rPr>
          <w:rFonts w:ascii="Times New Roman" w:eastAsia="HiddenHorzOCR" w:hAnsi="Times New Roman"/>
          <w:sz w:val="28"/>
          <w:szCs w:val="28"/>
        </w:rPr>
      </w:pPr>
    </w:p>
    <w:p w:rsidR="00E54457" w:rsidRDefault="00E54457" w:rsidP="00453456">
      <w:pPr>
        <w:tabs>
          <w:tab w:val="left" w:pos="708"/>
          <w:tab w:val="left" w:pos="6269"/>
        </w:tabs>
        <w:autoSpaceDE w:val="0"/>
        <w:autoSpaceDN w:val="0"/>
        <w:adjustRightInd w:val="0"/>
        <w:spacing w:after="0"/>
        <w:rPr>
          <w:rFonts w:ascii="Times New Roman" w:eastAsia="HiddenHorzOCR" w:hAnsi="Times New Roman"/>
          <w:sz w:val="28"/>
          <w:szCs w:val="28"/>
        </w:rPr>
      </w:pPr>
    </w:p>
    <w:p w:rsidR="008C53CA" w:rsidRDefault="008C53CA" w:rsidP="00453456">
      <w:pPr>
        <w:tabs>
          <w:tab w:val="left" w:pos="708"/>
          <w:tab w:val="left" w:pos="6269"/>
        </w:tabs>
        <w:autoSpaceDE w:val="0"/>
        <w:autoSpaceDN w:val="0"/>
        <w:adjustRightInd w:val="0"/>
        <w:spacing w:after="0"/>
        <w:rPr>
          <w:rFonts w:ascii="Times New Roman" w:eastAsia="HiddenHorzOCR" w:hAnsi="Times New Roman"/>
          <w:sz w:val="28"/>
          <w:szCs w:val="28"/>
        </w:rPr>
      </w:pPr>
      <w:r>
        <w:rPr>
          <w:rFonts w:ascii="Times New Roman" w:eastAsia="HiddenHorzOCR" w:hAnsi="Times New Roman"/>
          <w:sz w:val="28"/>
          <w:szCs w:val="28"/>
        </w:rPr>
        <w:tab/>
      </w:r>
    </w:p>
    <w:p w:rsidR="008C53CA" w:rsidRDefault="008C53CA" w:rsidP="00453456">
      <w:pPr>
        <w:autoSpaceDE w:val="0"/>
        <w:autoSpaceDN w:val="0"/>
        <w:adjustRightInd w:val="0"/>
        <w:spacing w:after="0"/>
        <w:rPr>
          <w:rFonts w:ascii="Times New Roman" w:eastAsia="HiddenHorzOCR" w:hAnsi="Times New Roman"/>
          <w:sz w:val="28"/>
          <w:szCs w:val="28"/>
        </w:rPr>
      </w:pPr>
      <w:r>
        <w:rPr>
          <w:rFonts w:ascii="Times New Roman" w:eastAsia="HiddenHorzOCR" w:hAnsi="Times New Roman"/>
          <w:sz w:val="28"/>
          <w:szCs w:val="28"/>
        </w:rPr>
        <w:t xml:space="preserve">Программа одобрена на заседании </w:t>
      </w:r>
      <w:r>
        <w:rPr>
          <w:rFonts w:ascii="Times New Roman" w:hAnsi="Times New Roman"/>
          <w:color w:val="000000"/>
          <w:sz w:val="28"/>
          <w:szCs w:val="28"/>
        </w:rPr>
        <w:t xml:space="preserve">кафедры экономической и социальной географии </w:t>
      </w:r>
      <w:r>
        <w:rPr>
          <w:rFonts w:ascii="Times New Roman" w:eastAsia="HiddenHorzOCR" w:hAnsi="Times New Roman"/>
          <w:sz w:val="28"/>
          <w:szCs w:val="28"/>
        </w:rPr>
        <w:t xml:space="preserve">от </w:t>
      </w:r>
      <w:r w:rsidR="00E54457">
        <w:rPr>
          <w:rFonts w:ascii="Times New Roman" w:eastAsia="HiddenHorzOCR" w:hAnsi="Times New Roman"/>
          <w:sz w:val="28"/>
          <w:szCs w:val="28"/>
          <w:u w:val="single"/>
        </w:rPr>
        <w:t xml:space="preserve">25 сентября 2014 </w:t>
      </w:r>
      <w:r>
        <w:rPr>
          <w:rFonts w:ascii="Times New Roman" w:eastAsia="HiddenHorzOCR" w:hAnsi="Times New Roman"/>
          <w:sz w:val="28"/>
          <w:szCs w:val="28"/>
        </w:rPr>
        <w:t xml:space="preserve">года, протокол № </w:t>
      </w:r>
      <w:r w:rsidR="00E54457">
        <w:rPr>
          <w:rFonts w:ascii="Times New Roman" w:eastAsia="HiddenHorzOCR" w:hAnsi="Times New Roman"/>
          <w:sz w:val="28"/>
          <w:szCs w:val="28"/>
          <w:u w:val="single"/>
        </w:rPr>
        <w:t>2</w:t>
      </w:r>
    </w:p>
    <w:p w:rsidR="008C53CA" w:rsidRDefault="008C53CA" w:rsidP="00453456">
      <w:pPr>
        <w:autoSpaceDE w:val="0"/>
        <w:autoSpaceDN w:val="0"/>
        <w:adjustRightInd w:val="0"/>
        <w:spacing w:after="0"/>
        <w:rPr>
          <w:rFonts w:ascii="Times New Roman" w:eastAsia="HiddenHorzOCR" w:hAnsi="Times New Roman"/>
          <w:sz w:val="28"/>
          <w:szCs w:val="28"/>
        </w:rPr>
      </w:pPr>
    </w:p>
    <w:p w:rsidR="008C53CA" w:rsidRDefault="008C53CA" w:rsidP="00453456">
      <w:pPr>
        <w:autoSpaceDE w:val="0"/>
        <w:autoSpaceDN w:val="0"/>
        <w:adjustRightInd w:val="0"/>
        <w:spacing w:after="0"/>
        <w:rPr>
          <w:rFonts w:ascii="Times New Roman" w:eastAsia="HiddenHorzOCR" w:hAnsi="Times New Roman"/>
          <w:sz w:val="28"/>
          <w:szCs w:val="28"/>
        </w:rPr>
      </w:pPr>
    </w:p>
    <w:p w:rsidR="008C53CA" w:rsidRDefault="008C53CA" w:rsidP="00453456">
      <w:pPr>
        <w:autoSpaceDE w:val="0"/>
        <w:autoSpaceDN w:val="0"/>
        <w:adjustRightInd w:val="0"/>
        <w:spacing w:after="0"/>
        <w:rPr>
          <w:rFonts w:ascii="Times New Roman" w:eastAsia="HiddenHorzOCR" w:hAnsi="Times New Roman"/>
          <w:sz w:val="28"/>
          <w:szCs w:val="28"/>
        </w:rPr>
      </w:pPr>
    </w:p>
    <w:p w:rsidR="008C53CA" w:rsidRDefault="008C53CA" w:rsidP="00453456">
      <w:pPr>
        <w:autoSpaceDE w:val="0"/>
        <w:autoSpaceDN w:val="0"/>
        <w:adjustRightInd w:val="0"/>
        <w:spacing w:after="0"/>
        <w:rPr>
          <w:rFonts w:ascii="Times New Roman" w:eastAsia="HiddenHorzOCR" w:hAnsi="Times New Roman"/>
          <w:sz w:val="28"/>
          <w:szCs w:val="28"/>
        </w:rPr>
      </w:pPr>
    </w:p>
    <w:p w:rsidR="008C53CA" w:rsidRDefault="008C53CA" w:rsidP="00453456">
      <w:pPr>
        <w:autoSpaceDE w:val="0"/>
        <w:autoSpaceDN w:val="0"/>
        <w:adjustRightInd w:val="0"/>
        <w:spacing w:after="0"/>
        <w:rPr>
          <w:rFonts w:ascii="Times New Roman" w:eastAsia="HiddenHorzOCR" w:hAnsi="Times New Roman"/>
          <w:sz w:val="28"/>
          <w:szCs w:val="28"/>
        </w:rPr>
      </w:pPr>
      <w:r>
        <w:rPr>
          <w:rFonts w:ascii="Times New Roman" w:eastAsia="HiddenHorzOCR" w:hAnsi="Times New Roman"/>
          <w:sz w:val="28"/>
          <w:szCs w:val="28"/>
        </w:rPr>
        <w:t xml:space="preserve">Подписи:                                                                                   </w:t>
      </w:r>
    </w:p>
    <w:p w:rsidR="008C53CA" w:rsidRDefault="008C53CA" w:rsidP="00453456">
      <w:pPr>
        <w:autoSpaceDE w:val="0"/>
        <w:autoSpaceDN w:val="0"/>
        <w:adjustRightInd w:val="0"/>
        <w:spacing w:after="0"/>
        <w:rPr>
          <w:rFonts w:eastAsia="HiddenHorzOCR"/>
          <w:sz w:val="28"/>
          <w:szCs w:val="28"/>
        </w:rPr>
      </w:pPr>
    </w:p>
    <w:p w:rsidR="008C53CA" w:rsidRDefault="008C53CA" w:rsidP="00453456">
      <w:pPr>
        <w:autoSpaceDE w:val="0"/>
        <w:autoSpaceDN w:val="0"/>
        <w:adjustRightInd w:val="0"/>
        <w:spacing w:after="0"/>
        <w:rPr>
          <w:rFonts w:eastAsia="HiddenHorzOCR"/>
          <w:sz w:val="28"/>
          <w:szCs w:val="28"/>
        </w:rPr>
      </w:pPr>
    </w:p>
    <w:p w:rsidR="008C53CA" w:rsidRDefault="008C53CA" w:rsidP="00453456">
      <w:pPr>
        <w:autoSpaceDE w:val="0"/>
        <w:autoSpaceDN w:val="0"/>
        <w:adjustRightInd w:val="0"/>
        <w:spacing w:after="0"/>
        <w:rPr>
          <w:rFonts w:eastAsia="HiddenHorzOCR"/>
          <w:sz w:val="28"/>
          <w:szCs w:val="28"/>
        </w:rPr>
      </w:pPr>
    </w:p>
    <w:p w:rsidR="008C53CA" w:rsidRDefault="008C53CA" w:rsidP="00453456">
      <w:pPr>
        <w:autoSpaceDE w:val="0"/>
        <w:autoSpaceDN w:val="0"/>
        <w:adjustRightInd w:val="0"/>
        <w:spacing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HiddenHorzOCR" w:hAnsi="Times New Roman"/>
          <w:sz w:val="28"/>
          <w:szCs w:val="28"/>
        </w:rPr>
        <w:t xml:space="preserve">Зав. кафедрой, </w:t>
      </w:r>
    </w:p>
    <w:p w:rsidR="008C53CA" w:rsidRDefault="008C53CA" w:rsidP="00453456">
      <w:pPr>
        <w:autoSpaceDE w:val="0"/>
        <w:autoSpaceDN w:val="0"/>
        <w:adjustRightInd w:val="0"/>
        <w:spacing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к.г.н., доцент                                                                             С.С. Самонина</w:t>
      </w:r>
    </w:p>
    <w:p w:rsidR="008C53CA" w:rsidRDefault="008C53CA" w:rsidP="00453456">
      <w:pPr>
        <w:autoSpaceDE w:val="0"/>
        <w:autoSpaceDN w:val="0"/>
        <w:adjustRightInd w:val="0"/>
        <w:spacing w:after="0"/>
        <w:rPr>
          <w:rFonts w:ascii="Times New Roman" w:eastAsia="HiddenHorzOCR" w:hAnsi="Times New Roman"/>
          <w:sz w:val="28"/>
          <w:szCs w:val="28"/>
        </w:rPr>
      </w:pPr>
    </w:p>
    <w:p w:rsidR="008C53CA" w:rsidRDefault="008C53CA" w:rsidP="00453456">
      <w:pPr>
        <w:autoSpaceDE w:val="0"/>
        <w:autoSpaceDN w:val="0"/>
        <w:adjustRightInd w:val="0"/>
        <w:spacing w:after="0"/>
        <w:rPr>
          <w:rFonts w:ascii="Times New Roman" w:eastAsia="HiddenHorzOCR" w:hAnsi="Times New Roman"/>
          <w:sz w:val="28"/>
          <w:szCs w:val="28"/>
        </w:rPr>
      </w:pPr>
    </w:p>
    <w:p w:rsidR="008C53CA" w:rsidRDefault="008C53CA" w:rsidP="00453456">
      <w:pPr>
        <w:autoSpaceDE w:val="0"/>
        <w:autoSpaceDN w:val="0"/>
        <w:adjustRightInd w:val="0"/>
        <w:spacing w:after="0"/>
        <w:rPr>
          <w:rFonts w:ascii="Times New Roman" w:eastAsia="HiddenHorzOCR" w:hAnsi="Times New Roman"/>
          <w:sz w:val="28"/>
          <w:szCs w:val="28"/>
        </w:rPr>
      </w:pPr>
    </w:p>
    <w:p w:rsidR="008C53CA" w:rsidRDefault="008C53CA" w:rsidP="00453456">
      <w:pPr>
        <w:autoSpaceDE w:val="0"/>
        <w:autoSpaceDN w:val="0"/>
        <w:adjustRightInd w:val="0"/>
        <w:spacing w:after="0"/>
        <w:rPr>
          <w:rFonts w:ascii="Times New Roman" w:eastAsia="HiddenHorzOCR" w:hAnsi="Times New Roman"/>
          <w:sz w:val="28"/>
          <w:szCs w:val="28"/>
        </w:rPr>
      </w:pPr>
    </w:p>
    <w:p w:rsidR="008C53CA" w:rsidRDefault="008C53CA" w:rsidP="00453456">
      <w:pPr>
        <w:autoSpaceDE w:val="0"/>
        <w:autoSpaceDN w:val="0"/>
        <w:adjustRightInd w:val="0"/>
        <w:spacing w:after="0"/>
        <w:rPr>
          <w:rFonts w:ascii="Times New Roman" w:eastAsia="HiddenHorzOCR" w:hAnsi="Times New Roman"/>
          <w:sz w:val="28"/>
          <w:szCs w:val="28"/>
        </w:rPr>
      </w:pPr>
    </w:p>
    <w:p w:rsidR="008C53CA" w:rsidRDefault="008C53CA" w:rsidP="00453456">
      <w:pPr>
        <w:autoSpaceDE w:val="0"/>
        <w:autoSpaceDN w:val="0"/>
        <w:adjustRightInd w:val="0"/>
        <w:spacing w:after="0"/>
        <w:rPr>
          <w:rFonts w:ascii="Times New Roman" w:eastAsia="HiddenHorzOCR" w:hAnsi="Times New Roman"/>
          <w:sz w:val="28"/>
          <w:szCs w:val="28"/>
        </w:rPr>
      </w:pPr>
      <w:r>
        <w:rPr>
          <w:rFonts w:ascii="Times New Roman" w:eastAsia="HiddenHorzOCR" w:hAnsi="Times New Roman"/>
          <w:sz w:val="28"/>
          <w:szCs w:val="28"/>
        </w:rPr>
        <w:t>Декан географического факультета,</w:t>
      </w:r>
    </w:p>
    <w:p w:rsidR="008C53CA" w:rsidRDefault="008C53CA" w:rsidP="00453456">
      <w:pPr>
        <w:autoSpaceDE w:val="0"/>
        <w:autoSpaceDN w:val="0"/>
        <w:adjustRightInd w:val="0"/>
        <w:spacing w:after="0"/>
        <w:rPr>
          <w:rFonts w:ascii="Times New Roman" w:eastAsia="HiddenHorzOCR" w:hAnsi="Times New Roman"/>
          <w:sz w:val="28"/>
          <w:szCs w:val="28"/>
        </w:rPr>
      </w:pPr>
      <w:r>
        <w:rPr>
          <w:rFonts w:ascii="Times New Roman" w:eastAsia="HiddenHorzOCR" w:hAnsi="Times New Roman"/>
          <w:sz w:val="28"/>
          <w:szCs w:val="28"/>
        </w:rPr>
        <w:t>д.г.н., профессор                                                                       В.З. Макаров</w:t>
      </w:r>
    </w:p>
    <w:p w:rsidR="00C07BD2" w:rsidRDefault="00C07BD2" w:rsidP="00453456">
      <w:pPr>
        <w:spacing w:after="0"/>
      </w:pPr>
    </w:p>
    <w:sectPr w:rsidR="00C07BD2" w:rsidSect="00C07B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ussian TWR"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D1615"/>
    <w:multiLevelType w:val="hybridMultilevel"/>
    <w:tmpl w:val="0B26FCFC"/>
    <w:lvl w:ilvl="0" w:tplc="1A3271B4">
      <w:start w:val="1"/>
      <w:numFmt w:val="decimal"/>
      <w:lvlText w:val="%1."/>
      <w:lvlJc w:val="left"/>
      <w:pPr>
        <w:ind w:left="5090" w:hanging="360"/>
      </w:pPr>
      <w:rPr>
        <w:rFonts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C51055"/>
    <w:multiLevelType w:val="hybridMultilevel"/>
    <w:tmpl w:val="8A4888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0535274"/>
    <w:multiLevelType w:val="hybridMultilevel"/>
    <w:tmpl w:val="CFD237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A332902"/>
    <w:multiLevelType w:val="hybridMultilevel"/>
    <w:tmpl w:val="33E0A4C2"/>
    <w:lvl w:ilvl="0" w:tplc="2512AD3E">
      <w:start w:val="1"/>
      <w:numFmt w:val="decimal"/>
      <w:lvlText w:val="%1."/>
      <w:lvlJc w:val="left"/>
      <w:pPr>
        <w:tabs>
          <w:tab w:val="num" w:pos="2085"/>
        </w:tabs>
        <w:ind w:left="2085" w:hanging="1185"/>
      </w:pPr>
      <w:rPr>
        <w:rFonts w:eastAsia="HiddenHorzOCR"/>
        <w:i w:val="0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15B39D7"/>
    <w:multiLevelType w:val="hybridMultilevel"/>
    <w:tmpl w:val="4346672C"/>
    <w:lvl w:ilvl="0" w:tplc="E9505A96">
      <w:start w:val="1"/>
      <w:numFmt w:val="bullet"/>
      <w:lvlText w:val="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A6B687A"/>
    <w:multiLevelType w:val="hybridMultilevel"/>
    <w:tmpl w:val="51E66652"/>
    <w:lvl w:ilvl="0" w:tplc="C2802DF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BE00A4B"/>
    <w:multiLevelType w:val="hybridMultilevel"/>
    <w:tmpl w:val="45CAA9F8"/>
    <w:lvl w:ilvl="0" w:tplc="E9505A96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EB6583C"/>
    <w:multiLevelType w:val="hybridMultilevel"/>
    <w:tmpl w:val="608A0536"/>
    <w:lvl w:ilvl="0" w:tplc="E9505A96">
      <w:start w:val="1"/>
      <w:numFmt w:val="bullet"/>
      <w:lvlText w:val="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0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8C53CA"/>
    <w:rsid w:val="000021CC"/>
    <w:rsid w:val="0015439E"/>
    <w:rsid w:val="001D1C20"/>
    <w:rsid w:val="00210BD2"/>
    <w:rsid w:val="00453456"/>
    <w:rsid w:val="006C3809"/>
    <w:rsid w:val="0074614A"/>
    <w:rsid w:val="00787BDC"/>
    <w:rsid w:val="008228AA"/>
    <w:rsid w:val="008C53CA"/>
    <w:rsid w:val="00970F3E"/>
    <w:rsid w:val="009C45F9"/>
    <w:rsid w:val="00C07BD2"/>
    <w:rsid w:val="00C22D06"/>
    <w:rsid w:val="00CD69DE"/>
    <w:rsid w:val="00D05C1A"/>
    <w:rsid w:val="00DE1D08"/>
    <w:rsid w:val="00E27EBC"/>
    <w:rsid w:val="00E54457"/>
    <w:rsid w:val="00EB33C0"/>
    <w:rsid w:val="00EB4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37FFB728-F222-408E-9D8D-34B59AEBF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53CA"/>
    <w:pPr>
      <w:jc w:val="both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qFormat/>
    <w:rsid w:val="008C53C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autoRedefine/>
    <w:semiHidden/>
    <w:unhideWhenUsed/>
    <w:qFormat/>
    <w:rsid w:val="008C53CA"/>
    <w:pPr>
      <w:numPr>
        <w:ilvl w:val="12"/>
      </w:numPr>
      <w:spacing w:before="240" w:after="120" w:line="360" w:lineRule="auto"/>
      <w:ind w:firstLine="900"/>
      <w:outlineLvl w:val="1"/>
    </w:pPr>
    <w:rPr>
      <w:rFonts w:ascii="Times New Roman" w:hAnsi="Times New Roman"/>
      <w:sz w:val="28"/>
      <w:szCs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8C53C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C53CA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8C53CA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8C53CA"/>
    <w:rPr>
      <w:rFonts w:ascii="Arial" w:eastAsia="Times New Roman" w:hAnsi="Arial" w:cs="Arial"/>
      <w:b/>
      <w:bCs/>
      <w:sz w:val="26"/>
      <w:szCs w:val="26"/>
    </w:rPr>
  </w:style>
  <w:style w:type="character" w:styleId="a3">
    <w:name w:val="Hyperlink"/>
    <w:semiHidden/>
    <w:unhideWhenUsed/>
    <w:rsid w:val="008C53CA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8C53CA"/>
    <w:pPr>
      <w:spacing w:after="0" w:line="240" w:lineRule="auto"/>
      <w:jc w:val="left"/>
    </w:pPr>
    <w:rPr>
      <w:rFonts w:eastAsia="Calibri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8C53CA"/>
    <w:rPr>
      <w:rFonts w:ascii="Calibri" w:eastAsia="Calibri" w:hAnsi="Calibri" w:cs="Times New Roman"/>
      <w:sz w:val="28"/>
      <w:szCs w:val="20"/>
      <w:lang w:eastAsia="ru-RU"/>
    </w:rPr>
  </w:style>
  <w:style w:type="paragraph" w:styleId="21">
    <w:name w:val="Body Text 2"/>
    <w:basedOn w:val="a"/>
    <w:link w:val="22"/>
    <w:semiHidden/>
    <w:unhideWhenUsed/>
    <w:rsid w:val="008C53CA"/>
    <w:pPr>
      <w:spacing w:after="120" w:line="480" w:lineRule="auto"/>
      <w:jc w:val="left"/>
    </w:pPr>
    <w:rPr>
      <w:rFonts w:ascii="Times New Roman" w:hAnsi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8C53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Plain Text"/>
    <w:basedOn w:val="a"/>
    <w:link w:val="a7"/>
    <w:semiHidden/>
    <w:unhideWhenUsed/>
    <w:rsid w:val="008C53CA"/>
    <w:pPr>
      <w:spacing w:after="0" w:line="240" w:lineRule="auto"/>
      <w:jc w:val="left"/>
    </w:pPr>
    <w:rPr>
      <w:rFonts w:ascii="Courier New" w:hAnsi="Courier New"/>
      <w:sz w:val="20"/>
      <w:szCs w:val="20"/>
      <w:lang w:eastAsia="ru-RU"/>
    </w:rPr>
  </w:style>
  <w:style w:type="character" w:customStyle="1" w:styleId="a7">
    <w:name w:val="Текст Знак"/>
    <w:basedOn w:val="a0"/>
    <w:link w:val="a6"/>
    <w:semiHidden/>
    <w:rsid w:val="008C53CA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8C53CA"/>
    <w:pPr>
      <w:ind w:left="720"/>
      <w:contextualSpacing/>
    </w:pPr>
  </w:style>
  <w:style w:type="paragraph" w:customStyle="1" w:styleId="12">
    <w:name w:val="Абзац списка1"/>
    <w:basedOn w:val="a"/>
    <w:rsid w:val="008C53CA"/>
    <w:pPr>
      <w:ind w:left="720"/>
      <w:contextualSpacing/>
      <w:jc w:val="left"/>
    </w:pPr>
    <w:rPr>
      <w:rFonts w:eastAsia="Calibri"/>
    </w:rPr>
  </w:style>
  <w:style w:type="paragraph" w:customStyle="1" w:styleId="210">
    <w:name w:val="Основной текст с отступом 21"/>
    <w:basedOn w:val="a"/>
    <w:rsid w:val="008C53CA"/>
    <w:pPr>
      <w:spacing w:after="0" w:line="240" w:lineRule="auto"/>
      <w:ind w:firstLine="426"/>
      <w:jc w:val="left"/>
    </w:pPr>
    <w:rPr>
      <w:rFonts w:ascii="Russian TWR" w:eastAsia="Calibri" w:hAnsi="Russian TWR"/>
      <w:sz w:val="26"/>
      <w:szCs w:val="20"/>
      <w:lang w:eastAsia="ru-RU"/>
    </w:rPr>
  </w:style>
  <w:style w:type="paragraph" w:customStyle="1" w:styleId="msonormalbullet1gif">
    <w:name w:val="msonormalbullet1.gif"/>
    <w:basedOn w:val="a"/>
    <w:rsid w:val="008C53CA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8C53CA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"/>
    <w:rsid w:val="008C53CA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eastAsia="ru-RU"/>
    </w:rPr>
  </w:style>
  <w:style w:type="character" w:styleId="HTML">
    <w:name w:val="HTML Cite"/>
    <w:basedOn w:val="a0"/>
    <w:semiHidden/>
    <w:unhideWhenUsed/>
    <w:rsid w:val="008C53CA"/>
    <w:rPr>
      <w:i/>
      <w:iCs/>
    </w:rPr>
  </w:style>
  <w:style w:type="paragraph" w:styleId="a8">
    <w:name w:val="List Paragraph"/>
    <w:basedOn w:val="a"/>
    <w:uiPriority w:val="34"/>
    <w:qFormat/>
    <w:rsid w:val="00D05C1A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7461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4614A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544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biodat.ru/vart/doc/gef/GEF_A/A22/A2_2_15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bibliotekar.ru/biznes-8/83.ht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6FC700-67AB-4590-B8A2-C67D42382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16</Pages>
  <Words>2455</Words>
  <Characters>21238</Characters>
  <Application>Microsoft Office Word</Application>
  <DocSecurity>0</DocSecurity>
  <Lines>337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Радомировна</dc:creator>
  <cp:keywords/>
  <dc:description/>
  <cp:lastModifiedBy>Кудрявцева М.Н.</cp:lastModifiedBy>
  <cp:revision>15</cp:revision>
  <cp:lastPrinted>2014-11-24T10:07:00Z</cp:lastPrinted>
  <dcterms:created xsi:type="dcterms:W3CDTF">2014-10-24T14:13:00Z</dcterms:created>
  <dcterms:modified xsi:type="dcterms:W3CDTF">2014-11-24T10:08:00Z</dcterms:modified>
</cp:coreProperties>
</file>